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FAB1">
      <w:pPr>
        <w:pageBreakBefore w:val="0"/>
        <w:widowControl w:val="0"/>
        <w:suppressAutoHyphens/>
        <w:kinsoku/>
        <w:wordWrap/>
        <w:overflowPunct/>
        <w:topLinePunct w:val="0"/>
        <w:autoSpaceDE/>
        <w:autoSpaceDN/>
        <w:bidi w:val="0"/>
        <w:spacing w:line="600" w:lineRule="exact"/>
        <w:textAlignment w:val="auto"/>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附件2</w:t>
      </w:r>
    </w:p>
    <w:p w14:paraId="3FC45152">
      <w:pPr>
        <w:pageBreakBefore w:val="0"/>
        <w:widowControl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lang w:eastAsia="zh-CN"/>
        </w:rPr>
        <w:t>广州</w:t>
      </w:r>
      <w:r>
        <w:rPr>
          <w:rFonts w:hint="eastAsia" w:ascii="方正小标宋_GBK" w:hAnsi="方正小标宋_GBK" w:eastAsia="方正小标宋_GBK" w:cs="方正小标宋_GBK"/>
          <w:sz w:val="44"/>
          <w:szCs w:val="44"/>
          <w:highlight w:val="none"/>
          <w:lang w:val="en-US" w:eastAsia="zh-Hans"/>
        </w:rPr>
        <w:t>市医疗器械重点项目</w:t>
      </w:r>
      <w:r>
        <w:rPr>
          <w:rFonts w:hint="eastAsia" w:ascii="方正小标宋_GBK" w:hAnsi="方正小标宋_GBK" w:eastAsia="方正小标宋_GBK" w:cs="方正小标宋_GBK"/>
          <w:sz w:val="44"/>
          <w:szCs w:val="44"/>
          <w:highlight w:val="none"/>
        </w:rPr>
        <w:t>调查问卷</w:t>
      </w:r>
    </w:p>
    <w:p w14:paraId="78851C38">
      <w:pPr>
        <w:pageBreakBefore w:val="0"/>
        <w:widowControl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highlight w:val="none"/>
        </w:rPr>
      </w:pPr>
    </w:p>
    <w:p w14:paraId="07F2233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bCs/>
          <w:szCs w:val="32"/>
          <w:highlight w:val="none"/>
          <w:lang w:val="en-US" w:eastAsia="zh-Hans"/>
        </w:rPr>
      </w:pPr>
      <w:r>
        <w:rPr>
          <w:rFonts w:hint="default" w:ascii="Times New Roman" w:hAnsi="Times New Roman" w:eastAsia="方正仿宋_GBK" w:cs="Times New Roman"/>
          <w:b/>
          <w:bCs/>
          <w:szCs w:val="32"/>
          <w:highlight w:val="none"/>
          <w:lang w:val="en-US" w:eastAsia="zh-Hans"/>
        </w:rPr>
        <w:t>各医疗器械相关企事业单位负责人：</w:t>
      </w:r>
    </w:p>
    <w:p w14:paraId="50BFFB2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K" w:cs="Times New Roman"/>
          <w:b/>
          <w:bCs/>
          <w:szCs w:val="32"/>
          <w:highlight w:val="none"/>
          <w:lang w:val="en-US" w:eastAsia="zh-CN"/>
        </w:rPr>
      </w:pPr>
      <w:r>
        <w:rPr>
          <w:rFonts w:hint="default" w:ascii="Times New Roman" w:hAnsi="Times New Roman" w:eastAsia="方正仿宋_GBK" w:cs="Times New Roman"/>
          <w:b/>
          <w:bCs/>
          <w:szCs w:val="32"/>
          <w:highlight w:val="none"/>
          <w:lang w:val="en-US" w:eastAsia="zh-Hans"/>
        </w:rPr>
        <w:t>广州市市场监督管理局为全面了解广州市医疗器械优质项目的开展情况、助力部分广州市医疗器械优质项目成功入选广东省药监局“三重”重点项目，服务项目产品加快获批上市，现面向全市拟开展/正在开展的优质医疗器械项目的企事业单位开展调研，组织遴选一批广州市医疗器械重点项目，给予一对一靠前服务的重点扶持。请如实填写本份问卷，所填信息仅做机关内部研究参考并将依法保密，请积极予以配合</w:t>
      </w:r>
      <w:r>
        <w:rPr>
          <w:rFonts w:hint="eastAsia" w:eastAsia="方正仿宋_GBK" w:cs="Times New Roman"/>
          <w:b/>
          <w:bCs/>
          <w:szCs w:val="32"/>
          <w:highlight w:val="none"/>
          <w:lang w:val="en-US" w:eastAsia="zh-CN"/>
        </w:rPr>
        <w:t>。</w:t>
      </w:r>
    </w:p>
    <w:p w14:paraId="3F94429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K" w:cs="Times New Roman"/>
          <w:szCs w:val="32"/>
          <w:highlight w:val="none"/>
          <w:u w:val="single"/>
          <w:lang w:eastAsia="zh-CN"/>
        </w:rPr>
      </w:pPr>
      <w:r>
        <w:rPr>
          <w:rFonts w:hint="default" w:ascii="Times New Roman" w:hAnsi="Times New Roman" w:eastAsia="方正仿宋_GBK" w:cs="Times New Roman"/>
          <w:b/>
          <w:bCs/>
          <w:szCs w:val="32"/>
          <w:highlight w:val="none"/>
          <w:lang w:val="en-US" w:eastAsia="zh-Hans"/>
        </w:rPr>
        <w:t>注：请每个重点项目单独填写一份调查问卷，同一企业可填写多个重点项目</w:t>
      </w:r>
      <w:r>
        <w:rPr>
          <w:rFonts w:hint="eastAsia" w:eastAsia="方正仿宋_GBK" w:cs="Times New Roman"/>
          <w:b/>
          <w:bCs/>
          <w:szCs w:val="32"/>
          <w:highlight w:val="none"/>
          <w:lang w:val="en-US" w:eastAsia="zh-CN"/>
        </w:rPr>
        <w:t>。</w:t>
      </w:r>
      <w:bookmarkStart w:id="0" w:name="_GoBack"/>
      <w:bookmarkEnd w:id="0"/>
    </w:p>
    <w:p w14:paraId="1EF6027F">
      <w:pPr>
        <w:pStyle w:val="6"/>
        <w:pageBreakBefore w:val="0"/>
        <w:widowControl w:val="0"/>
        <w:kinsoku/>
        <w:wordWrap/>
        <w:overflowPunct/>
        <w:topLinePunct w:val="0"/>
        <w:autoSpaceDE/>
        <w:autoSpaceDN/>
        <w:bidi w:val="0"/>
        <w:spacing w:line="600" w:lineRule="exact"/>
        <w:ind w:firstLine="0" w:firstLineChars="0"/>
        <w:jc w:val="both"/>
        <w:textAlignment w:val="auto"/>
        <w:rPr>
          <w:rFonts w:hint="default" w:ascii="Times New Roman" w:hAnsi="Times New Roman" w:eastAsia="方正仿宋_GBK" w:cs="Times New Roman"/>
          <w:sz w:val="32"/>
          <w:szCs w:val="32"/>
          <w:highlight w:val="none"/>
        </w:rPr>
      </w:pPr>
    </w:p>
    <w:p w14:paraId="73B28693">
      <w:pPr>
        <w:pStyle w:val="6"/>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第一部分：</w:t>
      </w:r>
      <w:r>
        <w:rPr>
          <w:rFonts w:hint="eastAsia" w:ascii="方正黑体_GBK" w:hAnsi="方正黑体_GBK" w:eastAsia="方正黑体_GBK" w:cs="方正黑体_GBK"/>
          <w:sz w:val="32"/>
          <w:szCs w:val="32"/>
          <w:highlight w:val="none"/>
          <w:lang w:val="en-US" w:eastAsia="zh-Hans"/>
        </w:rPr>
        <w:t>项目</w:t>
      </w:r>
      <w:r>
        <w:rPr>
          <w:rFonts w:hint="eastAsia" w:ascii="方正黑体_GBK" w:hAnsi="方正黑体_GBK" w:eastAsia="方正黑体_GBK" w:cs="方正黑体_GBK"/>
          <w:sz w:val="32"/>
          <w:szCs w:val="32"/>
          <w:highlight w:val="none"/>
        </w:rPr>
        <w:t>基础信息</w:t>
      </w:r>
    </w:p>
    <w:tbl>
      <w:tblPr>
        <w:tblStyle w:val="4"/>
        <w:tblW w:w="0" w:type="auto"/>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00"/>
        <w:gridCol w:w="1704"/>
        <w:gridCol w:w="734"/>
        <w:gridCol w:w="1559"/>
        <w:gridCol w:w="2821"/>
      </w:tblGrid>
      <w:tr w14:paraId="39CD8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2600" w:type="dxa"/>
            <w:noWrap w:val="0"/>
            <w:vAlign w:val="center"/>
          </w:tcPr>
          <w:p w14:paraId="0EB5FD97">
            <w:pPr>
              <w:pStyle w:val="6"/>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方正仿宋_GBK" w:cs="Times New Roman"/>
                <w:szCs w:val="21"/>
                <w:highlight w:val="none"/>
                <w:lang w:val="en-US" w:eastAsia="zh-Hans"/>
              </w:rPr>
            </w:pPr>
            <w:r>
              <w:rPr>
                <w:rFonts w:hint="default" w:ascii="Times New Roman" w:hAnsi="Times New Roman" w:eastAsia="方正仿宋_GBK" w:cs="Times New Roman"/>
                <w:szCs w:val="21"/>
                <w:highlight w:val="none"/>
                <w:lang w:val="en-US" w:eastAsia="zh-Hans"/>
              </w:rPr>
              <w:t>项目</w:t>
            </w:r>
            <w:r>
              <w:rPr>
                <w:rFonts w:hint="default" w:ascii="Times New Roman" w:hAnsi="Times New Roman" w:eastAsia="方正仿宋_GBK" w:cs="Times New Roman"/>
                <w:szCs w:val="21"/>
                <w:highlight w:val="none"/>
                <w:lang w:eastAsia="zh-Hans"/>
              </w:rPr>
              <w:t>（</w:t>
            </w:r>
            <w:r>
              <w:rPr>
                <w:rFonts w:hint="default" w:ascii="Times New Roman" w:hAnsi="Times New Roman" w:eastAsia="方正仿宋_GBK" w:cs="Times New Roman"/>
                <w:szCs w:val="21"/>
                <w:highlight w:val="none"/>
                <w:lang w:val="en-US" w:eastAsia="zh-Hans"/>
              </w:rPr>
              <w:t>产品</w:t>
            </w:r>
            <w:r>
              <w:rPr>
                <w:rFonts w:hint="default" w:ascii="Times New Roman" w:hAnsi="Times New Roman" w:eastAsia="方正仿宋_GBK" w:cs="Times New Roman"/>
                <w:szCs w:val="21"/>
                <w:highlight w:val="none"/>
                <w:lang w:eastAsia="zh-Hans"/>
              </w:rPr>
              <w:t>）</w:t>
            </w:r>
            <w:r>
              <w:rPr>
                <w:rFonts w:hint="default" w:ascii="Times New Roman" w:hAnsi="Times New Roman" w:eastAsia="方正仿宋_GBK" w:cs="Times New Roman"/>
                <w:szCs w:val="21"/>
                <w:highlight w:val="none"/>
                <w:lang w:val="en-US" w:eastAsia="zh-Hans"/>
              </w:rPr>
              <w:t>名称</w:t>
            </w:r>
          </w:p>
        </w:tc>
        <w:tc>
          <w:tcPr>
            <w:tcW w:w="6818" w:type="dxa"/>
            <w:gridSpan w:val="4"/>
            <w:noWrap w:val="0"/>
            <w:vAlign w:val="center"/>
          </w:tcPr>
          <w:p w14:paraId="76BBE156">
            <w:pPr>
              <w:pStyle w:val="6"/>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方正仿宋_GBK" w:cs="Times New Roman"/>
                <w:szCs w:val="21"/>
                <w:highlight w:val="none"/>
              </w:rPr>
            </w:pPr>
          </w:p>
        </w:tc>
      </w:tr>
      <w:tr w14:paraId="16245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2600" w:type="dxa"/>
            <w:vMerge w:val="restart"/>
            <w:noWrap w:val="0"/>
            <w:vAlign w:val="center"/>
          </w:tcPr>
          <w:p w14:paraId="5301684F">
            <w:pPr>
              <w:pStyle w:val="6"/>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方正仿宋_GBK" w:cs="Times New Roman"/>
                <w:szCs w:val="21"/>
                <w:highlight w:val="none"/>
                <w:lang w:val="en-US" w:eastAsia="zh-CN"/>
              </w:rPr>
            </w:pPr>
          </w:p>
          <w:p w14:paraId="4258BCD1">
            <w:pPr>
              <w:pStyle w:val="6"/>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方正仿宋_GBK" w:cs="Times New Roman"/>
                <w:szCs w:val="21"/>
                <w:highlight w:val="none"/>
                <w:lang w:val="en-US" w:eastAsia="zh-CN"/>
              </w:rPr>
            </w:pPr>
          </w:p>
          <w:p w14:paraId="6EE455BE">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06787905">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27829A76">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1EC1620C">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35509D91">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22112F8F">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42CBC346">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24A58BBF">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635AE16B">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6EB67D17">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65155C82">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33A24E4C">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0BFB8735">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2268599D">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38E59393">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62876AF7">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2E7A24BD">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r>
              <w:rPr>
                <w:rFonts w:hint="default" w:ascii="Times New Roman" w:hAnsi="Times New Roman" w:eastAsia="方正仿宋_GBK" w:cs="Times New Roman"/>
                <w:b/>
                <w:bCs/>
                <w:szCs w:val="21"/>
                <w:highlight w:val="none"/>
                <w:lang w:val="en-US" w:eastAsia="zh-CN"/>
              </w:rPr>
              <w:t>产品所属类别</w:t>
            </w:r>
          </w:p>
          <w:p w14:paraId="131BE6BB">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3D3D1529">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330E635E">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78F8CB75">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593957A0">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1BCD99D5">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760C76A2">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7E639ACE">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77B858E3">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12BE1709">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47C83DA4">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6306535B">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78F0A70F">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58EC5AF0">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1CA0341B">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19D2CF62">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b/>
                <w:bCs/>
                <w:szCs w:val="21"/>
                <w:highlight w:val="none"/>
                <w:lang w:val="en-US" w:eastAsia="zh-CN"/>
              </w:rPr>
            </w:pPr>
          </w:p>
          <w:p w14:paraId="7E1F2AF9">
            <w:pPr>
              <w:pStyle w:val="6"/>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b/>
                <w:bCs/>
                <w:szCs w:val="21"/>
                <w:highlight w:val="none"/>
                <w:lang w:val="en-US" w:eastAsia="zh-CN"/>
              </w:rPr>
              <w:t>产品所属类别</w:t>
            </w:r>
          </w:p>
        </w:tc>
        <w:tc>
          <w:tcPr>
            <w:tcW w:w="1704" w:type="dxa"/>
            <w:vMerge w:val="restart"/>
            <w:noWrap w:val="0"/>
            <w:vAlign w:val="center"/>
          </w:tcPr>
          <w:p w14:paraId="40F14358">
            <w:pPr>
              <w:pStyle w:val="6"/>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方正仿宋_GBK" w:cs="Times New Roman"/>
                <w:szCs w:val="21"/>
                <w:highlight w:val="none"/>
                <w:lang w:eastAsia="zh-CN"/>
              </w:rPr>
            </w:pPr>
            <w:r>
              <w:rPr>
                <w:rFonts w:hint="default" w:ascii="Times New Roman" w:hAnsi="Times New Roman" w:eastAsia="方正仿宋_GBK" w:cs="Times New Roman"/>
                <w:b/>
                <w:bCs/>
                <w:szCs w:val="21"/>
                <w:highlight w:val="none"/>
                <w:lang w:eastAsia="zh-CN"/>
              </w:rPr>
              <w:t>医疗设备</w:t>
            </w:r>
          </w:p>
        </w:tc>
        <w:tc>
          <w:tcPr>
            <w:tcW w:w="5114" w:type="dxa"/>
            <w:gridSpan w:val="3"/>
            <w:noWrap w:val="0"/>
            <w:vAlign w:val="center"/>
          </w:tcPr>
          <w:p w14:paraId="7C45C328">
            <w:pPr>
              <w:pStyle w:val="6"/>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治疗设备：</w:t>
            </w:r>
          </w:p>
          <w:p w14:paraId="36C72EC5">
            <w:pPr>
              <w:pStyle w:val="6"/>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□手术治疗设备 □物理治疗设备  □手术器械</w:t>
            </w:r>
          </w:p>
          <w:p w14:paraId="7910B14A">
            <w:pPr>
              <w:pStyle w:val="6"/>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□输血、透析和体外循环设备  □放疗设备</w:t>
            </w:r>
          </w:p>
          <w:p w14:paraId="45B7E9BB">
            <w:pPr>
              <w:pStyle w:val="6"/>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□注输、护理和防护器械  □中医治疗设备</w:t>
            </w:r>
          </w:p>
          <w:p w14:paraId="72AB609C">
            <w:pPr>
              <w:pStyle w:val="6"/>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□生命信息与支持设备（治疗类）</w:t>
            </w:r>
          </w:p>
        </w:tc>
      </w:tr>
      <w:tr w14:paraId="73CB9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2600" w:type="dxa"/>
            <w:vMerge w:val="continue"/>
            <w:noWrap w:val="0"/>
            <w:vAlign w:val="center"/>
          </w:tcPr>
          <w:p w14:paraId="25B15F21">
            <w:pPr>
              <w:pStyle w:val="6"/>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方正仿宋_GBK" w:cs="Times New Roman"/>
                <w:szCs w:val="21"/>
                <w:highlight w:val="none"/>
                <w:lang w:val="en-US" w:eastAsia="zh-Hans"/>
              </w:rPr>
            </w:pPr>
          </w:p>
        </w:tc>
        <w:tc>
          <w:tcPr>
            <w:tcW w:w="1704" w:type="dxa"/>
            <w:vMerge w:val="continue"/>
            <w:noWrap w:val="0"/>
            <w:vAlign w:val="center"/>
          </w:tcPr>
          <w:p w14:paraId="26A80801">
            <w:pPr>
              <w:pStyle w:val="6"/>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方正仿宋_GBK" w:cs="Times New Roman"/>
                <w:szCs w:val="21"/>
                <w:highlight w:val="none"/>
                <w:lang w:eastAsia="zh-CN"/>
              </w:rPr>
            </w:pPr>
          </w:p>
        </w:tc>
        <w:tc>
          <w:tcPr>
            <w:tcW w:w="5114" w:type="dxa"/>
            <w:gridSpan w:val="3"/>
            <w:noWrap w:val="0"/>
            <w:vAlign w:val="center"/>
          </w:tcPr>
          <w:p w14:paraId="0F4D7C16">
            <w:pPr>
              <w:pStyle w:val="6"/>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诊断设备：</w:t>
            </w:r>
          </w:p>
          <w:p w14:paraId="4F1C7A4E">
            <w:pPr>
              <w:pStyle w:val="6"/>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□医学影像设备 □生命信息与支持设备（监护类）</w:t>
            </w:r>
          </w:p>
          <w:p w14:paraId="106DFC98">
            <w:pPr>
              <w:pStyle w:val="6"/>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□医用诊察器械 □专科诊断器械</w:t>
            </w:r>
          </w:p>
          <w:p w14:paraId="5FB9575A">
            <w:pPr>
              <w:pStyle w:val="6"/>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□中医诊断设备</w:t>
            </w:r>
          </w:p>
        </w:tc>
      </w:tr>
      <w:tr w14:paraId="03387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2600" w:type="dxa"/>
            <w:vMerge w:val="continue"/>
            <w:noWrap w:val="0"/>
            <w:vAlign w:val="center"/>
          </w:tcPr>
          <w:p w14:paraId="44972469">
            <w:pPr>
              <w:pStyle w:val="6"/>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方正仿宋_GBK" w:cs="Times New Roman"/>
                <w:szCs w:val="21"/>
                <w:highlight w:val="none"/>
                <w:lang w:val="en-US" w:eastAsia="zh-Hans"/>
              </w:rPr>
            </w:pPr>
          </w:p>
        </w:tc>
        <w:tc>
          <w:tcPr>
            <w:tcW w:w="1704" w:type="dxa"/>
            <w:vMerge w:val="continue"/>
            <w:noWrap w:val="0"/>
            <w:vAlign w:val="center"/>
          </w:tcPr>
          <w:p w14:paraId="17D04AC9">
            <w:pPr>
              <w:pStyle w:val="6"/>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方正仿宋_GBK" w:cs="Times New Roman"/>
                <w:szCs w:val="21"/>
                <w:highlight w:val="none"/>
              </w:rPr>
            </w:pPr>
          </w:p>
        </w:tc>
        <w:tc>
          <w:tcPr>
            <w:tcW w:w="5114" w:type="dxa"/>
            <w:gridSpan w:val="3"/>
            <w:noWrap w:val="0"/>
            <w:vAlign w:val="center"/>
          </w:tcPr>
          <w:p w14:paraId="25ACAD23">
            <w:pPr>
              <w:pStyle w:val="6"/>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康复器械：</w:t>
            </w:r>
          </w:p>
          <w:p w14:paraId="2B58BA4F">
            <w:pPr>
              <w:pStyle w:val="6"/>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□认知言语视听障碍康复设备 □运动康复训练器械</w:t>
            </w:r>
          </w:p>
          <w:p w14:paraId="118ADBD7">
            <w:pPr>
              <w:pStyle w:val="6"/>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 xml:space="preserve">□助行器械  □矫形固定器械 </w:t>
            </w:r>
          </w:p>
        </w:tc>
      </w:tr>
      <w:tr w14:paraId="2F03D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2600" w:type="dxa"/>
            <w:vMerge w:val="continue"/>
            <w:noWrap w:val="0"/>
            <w:vAlign w:val="center"/>
          </w:tcPr>
          <w:p w14:paraId="6C1D567B">
            <w:pPr>
              <w:pStyle w:val="6"/>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方正仿宋_GBK" w:cs="Times New Roman"/>
                <w:szCs w:val="21"/>
                <w:highlight w:val="none"/>
                <w:lang w:val="en-US" w:eastAsia="zh-Hans"/>
              </w:rPr>
            </w:pPr>
          </w:p>
        </w:tc>
        <w:tc>
          <w:tcPr>
            <w:tcW w:w="1704" w:type="dxa"/>
            <w:vMerge w:val="continue"/>
            <w:noWrap w:val="0"/>
            <w:vAlign w:val="center"/>
          </w:tcPr>
          <w:p w14:paraId="5D451802">
            <w:pPr>
              <w:pStyle w:val="6"/>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方正仿宋_GBK" w:cs="Times New Roman"/>
                <w:szCs w:val="21"/>
                <w:highlight w:val="none"/>
              </w:rPr>
            </w:pPr>
          </w:p>
        </w:tc>
        <w:tc>
          <w:tcPr>
            <w:tcW w:w="5114" w:type="dxa"/>
            <w:gridSpan w:val="3"/>
            <w:noWrap w:val="0"/>
            <w:vAlign w:val="center"/>
          </w:tcPr>
          <w:p w14:paraId="496C857F">
            <w:pPr>
              <w:pStyle w:val="6"/>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方正仿宋_GBK" w:cs="Times New Roman"/>
                <w:szCs w:val="21"/>
                <w:highlight w:val="none"/>
                <w:lang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szCs w:val="21"/>
                <w:highlight w:val="none"/>
                <w:lang w:eastAsia="zh-CN"/>
              </w:rPr>
              <w:t>消毒灭菌设备</w:t>
            </w:r>
          </w:p>
        </w:tc>
      </w:tr>
      <w:tr w14:paraId="43E9A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2600" w:type="dxa"/>
            <w:vMerge w:val="continue"/>
            <w:noWrap w:val="0"/>
            <w:vAlign w:val="center"/>
          </w:tcPr>
          <w:p w14:paraId="4E639306">
            <w:pPr>
              <w:pStyle w:val="6"/>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方正仿宋_GBK" w:cs="Times New Roman"/>
                <w:szCs w:val="21"/>
                <w:highlight w:val="none"/>
                <w:lang w:val="en-US" w:eastAsia="zh-Hans"/>
              </w:rPr>
            </w:pPr>
          </w:p>
        </w:tc>
        <w:tc>
          <w:tcPr>
            <w:tcW w:w="1704" w:type="dxa"/>
            <w:vMerge w:val="continue"/>
            <w:noWrap w:val="0"/>
            <w:vAlign w:val="center"/>
          </w:tcPr>
          <w:p w14:paraId="2F97AF6F">
            <w:pPr>
              <w:pStyle w:val="6"/>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方正仿宋_GBK" w:cs="Times New Roman"/>
                <w:szCs w:val="21"/>
                <w:highlight w:val="none"/>
              </w:rPr>
            </w:pPr>
          </w:p>
        </w:tc>
        <w:tc>
          <w:tcPr>
            <w:tcW w:w="5114" w:type="dxa"/>
            <w:gridSpan w:val="3"/>
            <w:noWrap w:val="0"/>
            <w:vAlign w:val="center"/>
          </w:tcPr>
          <w:p w14:paraId="76EBB6D4">
            <w:pPr>
              <w:pStyle w:val="6"/>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方正仿宋_GBK" w:cs="Times New Roman"/>
                <w:szCs w:val="21"/>
                <w:highlight w:val="none"/>
                <w:lang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患者承载设备</w:t>
            </w:r>
          </w:p>
        </w:tc>
      </w:tr>
      <w:tr w14:paraId="3C5F4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2600" w:type="dxa"/>
            <w:vMerge w:val="continue"/>
            <w:noWrap w:val="0"/>
            <w:vAlign w:val="center"/>
          </w:tcPr>
          <w:p w14:paraId="59F0B9FC">
            <w:pPr>
              <w:pStyle w:val="6"/>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方正仿宋_GBK" w:cs="Times New Roman"/>
                <w:szCs w:val="21"/>
                <w:highlight w:val="none"/>
                <w:lang w:val="en-US" w:eastAsia="zh-Hans"/>
              </w:rPr>
            </w:pPr>
          </w:p>
        </w:tc>
        <w:tc>
          <w:tcPr>
            <w:tcW w:w="1704" w:type="dxa"/>
            <w:vMerge w:val="restart"/>
            <w:noWrap w:val="0"/>
            <w:vAlign w:val="center"/>
          </w:tcPr>
          <w:p w14:paraId="69A855DB">
            <w:pPr>
              <w:pStyle w:val="6"/>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方正仿宋_GBK" w:cs="Times New Roman"/>
                <w:szCs w:val="21"/>
                <w:highlight w:val="none"/>
                <w:lang w:eastAsia="zh-CN"/>
              </w:rPr>
            </w:pPr>
            <w:r>
              <w:rPr>
                <w:rFonts w:hint="default" w:ascii="Times New Roman" w:hAnsi="Times New Roman" w:eastAsia="方正仿宋_GBK" w:cs="Times New Roman"/>
                <w:b/>
                <w:bCs/>
                <w:szCs w:val="21"/>
                <w:highlight w:val="none"/>
                <w:lang w:eastAsia="zh-CN"/>
              </w:rPr>
              <w:t>医用耗材</w:t>
            </w:r>
          </w:p>
        </w:tc>
        <w:tc>
          <w:tcPr>
            <w:tcW w:w="5114" w:type="dxa"/>
            <w:gridSpan w:val="3"/>
            <w:noWrap w:val="0"/>
            <w:vAlign w:val="center"/>
          </w:tcPr>
          <w:p w14:paraId="2DD15694">
            <w:pPr>
              <w:pStyle w:val="6"/>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b w:val="0"/>
                <w:bCs w:val="0"/>
                <w:highlight w:val="none"/>
                <w:lang w:val="en-US" w:eastAsia="zh-CN"/>
              </w:rPr>
              <w:t>高值耗材：</w:t>
            </w:r>
            <w:r>
              <w:rPr>
                <w:rFonts w:hint="default" w:ascii="Times New Roman" w:hAnsi="Times New Roman" w:eastAsia="方正仿宋_GBK" w:cs="Times New Roman"/>
                <w:highlight w:val="none"/>
              </w:rPr>
              <w:t xml:space="preserve"> </w:t>
            </w:r>
          </w:p>
          <w:p w14:paraId="3F47E118">
            <w:pPr>
              <w:pStyle w:val="6"/>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 xml:space="preserve">非血管介入治疗类材料（高值类）  </w:t>
            </w:r>
            <w:r>
              <w:rPr>
                <w:rFonts w:hint="default" w:ascii="Times New Roman" w:hAnsi="Times New Roman" w:eastAsia="方正仿宋_GBK" w:cs="Times New Roman"/>
                <w:highlight w:val="none"/>
              </w:rPr>
              <w:t xml:space="preserve"> </w:t>
            </w:r>
          </w:p>
          <w:p w14:paraId="112FD1D8">
            <w:pPr>
              <w:pStyle w:val="6"/>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 xml:space="preserve">血管介入治疗类材料（高值类）  </w:t>
            </w:r>
          </w:p>
          <w:p w14:paraId="5442A807">
            <w:pPr>
              <w:pStyle w:val="6"/>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 xml:space="preserve">骨科材料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 xml:space="preserve">神经外科材料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心脏外科类材料</w:t>
            </w:r>
          </w:p>
          <w:p w14:paraId="5643072D">
            <w:pPr>
              <w:pStyle w:val="6"/>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 xml:space="preserve">人工器官、组织及配套材料   </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体外循环材料</w:t>
            </w:r>
          </w:p>
          <w:p w14:paraId="17790F4B">
            <w:pPr>
              <w:pStyle w:val="6"/>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 xml:space="preserve">口腔科材料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 xml:space="preserve">眼科材料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修补材料</w:t>
            </w:r>
          </w:p>
        </w:tc>
      </w:tr>
      <w:tr w14:paraId="41042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2600" w:type="dxa"/>
            <w:vMerge w:val="continue"/>
            <w:noWrap w:val="0"/>
            <w:vAlign w:val="center"/>
          </w:tcPr>
          <w:p w14:paraId="75704090">
            <w:pPr>
              <w:pStyle w:val="6"/>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方正仿宋_GBK" w:cs="Times New Roman"/>
                <w:szCs w:val="21"/>
                <w:highlight w:val="none"/>
                <w:lang w:val="en-US" w:eastAsia="zh-Hans"/>
              </w:rPr>
            </w:pPr>
          </w:p>
        </w:tc>
        <w:tc>
          <w:tcPr>
            <w:tcW w:w="1704" w:type="dxa"/>
            <w:vMerge w:val="continue"/>
            <w:noWrap w:val="0"/>
            <w:vAlign w:val="center"/>
          </w:tcPr>
          <w:p w14:paraId="5A705CA0">
            <w:pPr>
              <w:pStyle w:val="6"/>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方正仿宋_GBK" w:cs="Times New Roman"/>
                <w:szCs w:val="21"/>
                <w:highlight w:val="none"/>
                <w:lang w:eastAsia="zh-CN"/>
              </w:rPr>
            </w:pPr>
          </w:p>
        </w:tc>
        <w:tc>
          <w:tcPr>
            <w:tcW w:w="5114" w:type="dxa"/>
            <w:gridSpan w:val="3"/>
            <w:noWrap w:val="0"/>
            <w:vAlign w:val="center"/>
          </w:tcPr>
          <w:p w14:paraId="450C1102">
            <w:pPr>
              <w:pStyle w:val="6"/>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b w:val="0"/>
                <w:bCs w:val="0"/>
                <w:highlight w:val="none"/>
              </w:rPr>
            </w:pPr>
            <w:r>
              <w:rPr>
                <w:rFonts w:hint="default" w:ascii="Times New Roman" w:hAnsi="Times New Roman" w:eastAsia="方正仿宋_GBK" w:cs="Times New Roman"/>
                <w:b w:val="0"/>
                <w:bCs w:val="0"/>
                <w:highlight w:val="none"/>
                <w:lang w:val="en-US" w:eastAsia="zh-CN"/>
              </w:rPr>
              <w:t>低值耗材：</w:t>
            </w:r>
            <w:r>
              <w:rPr>
                <w:rFonts w:hint="default" w:ascii="Times New Roman" w:hAnsi="Times New Roman" w:eastAsia="方正仿宋_GBK" w:cs="Times New Roman"/>
                <w:b w:val="0"/>
                <w:bCs w:val="0"/>
                <w:highlight w:val="none"/>
              </w:rPr>
              <w:t xml:space="preserve"> </w:t>
            </w:r>
          </w:p>
          <w:p w14:paraId="31FBECC5">
            <w:pPr>
              <w:pStyle w:val="6"/>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非血管介入治疗类材料（低值类）</w:t>
            </w:r>
          </w:p>
          <w:p w14:paraId="41E7E329">
            <w:pPr>
              <w:pStyle w:val="6"/>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 xml:space="preserve">血管介入治疗类材料（低值类）  </w:t>
            </w:r>
          </w:p>
          <w:p w14:paraId="2F9574FD">
            <w:pPr>
              <w:pStyle w:val="6"/>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 xml:space="preserve">血液净化材料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 xml:space="preserve">中医类材料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基础卫生材料</w:t>
            </w:r>
          </w:p>
          <w:p w14:paraId="0B9EAFEE">
            <w:pPr>
              <w:pStyle w:val="6"/>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 xml:space="preserve">止血防粘连材料 </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 xml:space="preserve">注射穿刺类材料 </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功能性敷料</w:t>
            </w:r>
          </w:p>
        </w:tc>
      </w:tr>
      <w:tr w14:paraId="4EECE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2600" w:type="dxa"/>
            <w:vMerge w:val="continue"/>
            <w:noWrap w:val="0"/>
            <w:vAlign w:val="center"/>
          </w:tcPr>
          <w:p w14:paraId="55B70F69">
            <w:pPr>
              <w:pStyle w:val="6"/>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方正仿宋_GBK" w:cs="Times New Roman"/>
                <w:szCs w:val="21"/>
                <w:highlight w:val="none"/>
                <w:lang w:val="en-US" w:eastAsia="zh-Hans"/>
              </w:rPr>
            </w:pPr>
          </w:p>
        </w:tc>
        <w:tc>
          <w:tcPr>
            <w:tcW w:w="1704" w:type="dxa"/>
            <w:vMerge w:val="restart"/>
            <w:noWrap w:val="0"/>
            <w:vAlign w:val="center"/>
          </w:tcPr>
          <w:p w14:paraId="5D4F2D74">
            <w:pPr>
              <w:pStyle w:val="6"/>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方正仿宋_GBK" w:cs="Times New Roman"/>
                <w:szCs w:val="21"/>
                <w:highlight w:val="none"/>
                <w:lang w:eastAsia="zh-CN"/>
              </w:rPr>
            </w:pPr>
            <w:r>
              <w:rPr>
                <w:rFonts w:hint="default" w:ascii="Times New Roman" w:hAnsi="Times New Roman" w:eastAsia="方正仿宋_GBK" w:cs="Times New Roman"/>
                <w:b/>
                <w:bCs/>
                <w:highlight w:val="none"/>
                <w:lang w:val="en-US" w:eastAsia="zh-CN"/>
              </w:rPr>
              <w:t>体外诊断</w:t>
            </w:r>
          </w:p>
        </w:tc>
        <w:tc>
          <w:tcPr>
            <w:tcW w:w="5114" w:type="dxa"/>
            <w:gridSpan w:val="3"/>
            <w:noWrap w:val="0"/>
            <w:vAlign w:val="center"/>
          </w:tcPr>
          <w:p w14:paraId="1A48E3E1">
            <w:pPr>
              <w:pStyle w:val="6"/>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体外诊断仪器：</w:t>
            </w:r>
          </w:p>
          <w:p w14:paraId="7E31A4B4">
            <w:pPr>
              <w:pStyle w:val="6"/>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血液学分析设备</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生化分析设备</w:t>
            </w:r>
            <w:r>
              <w:rPr>
                <w:rFonts w:hint="default" w:ascii="Times New Roman" w:hAnsi="Times New Roman" w:eastAsia="方正仿宋_GBK" w:cs="Times New Roman"/>
                <w:highlight w:val="none"/>
                <w:lang w:val="en-US" w:eastAsia="zh-CN"/>
              </w:rPr>
              <w:t xml:space="preserve">  </w:t>
            </w:r>
          </w:p>
          <w:p w14:paraId="172DF918">
            <w:pPr>
              <w:pStyle w:val="6"/>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电解质及血气分析设备</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免疫分析设备</w:t>
            </w:r>
          </w:p>
          <w:p w14:paraId="1173E01F">
            <w:pPr>
              <w:pStyle w:val="6"/>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分子生物学分析设备</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尿液及其他样本分析设备</w:t>
            </w:r>
          </w:p>
          <w:p w14:paraId="3A6FC4BC">
            <w:pPr>
              <w:pStyle w:val="6"/>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其他医用分析设备</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采样设备和器具</w:t>
            </w:r>
          </w:p>
          <w:p w14:paraId="1E530875">
            <w:pPr>
              <w:pStyle w:val="6"/>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形态学分析前样本处理设备</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样本分离设备</w:t>
            </w:r>
          </w:p>
          <w:p w14:paraId="0E8A828B">
            <w:pPr>
              <w:pStyle w:val="6"/>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微生物分析设备</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扫描图像分析系统</w:t>
            </w:r>
          </w:p>
          <w:p w14:paraId="28A9C340">
            <w:pPr>
              <w:pStyle w:val="6"/>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放射性核素标本测定装置</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培养与孵育设备</w:t>
            </w:r>
          </w:p>
          <w:p w14:paraId="03040DF0">
            <w:pPr>
              <w:pStyle w:val="6"/>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检验及其他辅助设备</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医用生物防护设备</w:t>
            </w:r>
          </w:p>
        </w:tc>
      </w:tr>
      <w:tr w14:paraId="1C23F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2600" w:type="dxa"/>
            <w:vMerge w:val="continue"/>
            <w:noWrap w:val="0"/>
            <w:vAlign w:val="center"/>
          </w:tcPr>
          <w:p w14:paraId="32F928BF">
            <w:pPr>
              <w:pStyle w:val="6"/>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方正仿宋_GBK" w:cs="Times New Roman"/>
                <w:szCs w:val="21"/>
                <w:highlight w:val="none"/>
                <w:lang w:val="en-US" w:eastAsia="zh-CN"/>
              </w:rPr>
            </w:pPr>
          </w:p>
        </w:tc>
        <w:tc>
          <w:tcPr>
            <w:tcW w:w="1704" w:type="dxa"/>
            <w:vMerge w:val="continue"/>
            <w:noWrap w:val="0"/>
            <w:vAlign w:val="center"/>
          </w:tcPr>
          <w:p w14:paraId="0E6CDBE0">
            <w:pPr>
              <w:pStyle w:val="6"/>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方正仿宋_GBK" w:cs="Times New Roman"/>
                <w:b/>
                <w:bCs/>
                <w:highlight w:val="none"/>
                <w:lang w:val="en-US" w:eastAsia="zh-CN"/>
              </w:rPr>
            </w:pPr>
          </w:p>
        </w:tc>
        <w:tc>
          <w:tcPr>
            <w:tcW w:w="5114" w:type="dxa"/>
            <w:gridSpan w:val="3"/>
            <w:noWrap w:val="0"/>
            <w:vAlign w:val="center"/>
          </w:tcPr>
          <w:p w14:paraId="62A64A77">
            <w:pPr>
              <w:pStyle w:val="6"/>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体外诊断试剂 ：</w:t>
            </w:r>
          </w:p>
          <w:p w14:paraId="647EF645">
            <w:pPr>
              <w:pStyle w:val="6"/>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lang w:eastAsia="zh-CN"/>
              </w:rPr>
              <w:t>□生化诊断</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lang w:eastAsia="zh-CN"/>
              </w:rPr>
              <w:t>□免疫诊断、</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分子诊断</w:t>
            </w:r>
          </w:p>
          <w:p w14:paraId="7C0CB9CC">
            <w:pPr>
              <w:pStyle w:val="6"/>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血液诊断</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其他体外诊断试剂</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微生物诊断</w:t>
            </w:r>
          </w:p>
        </w:tc>
      </w:tr>
      <w:tr w14:paraId="555A4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2" w:hRule="atLeast"/>
        </w:trPr>
        <w:tc>
          <w:tcPr>
            <w:tcW w:w="2600" w:type="dxa"/>
            <w:vMerge w:val="continue"/>
            <w:noWrap w:val="0"/>
            <w:vAlign w:val="center"/>
          </w:tcPr>
          <w:p w14:paraId="37E11B48">
            <w:pPr>
              <w:pStyle w:val="6"/>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方正仿宋_GBK" w:cs="Times New Roman"/>
                <w:szCs w:val="21"/>
                <w:highlight w:val="none"/>
                <w:lang w:val="en-US" w:eastAsia="zh-CN"/>
              </w:rPr>
            </w:pPr>
          </w:p>
        </w:tc>
        <w:tc>
          <w:tcPr>
            <w:tcW w:w="1704" w:type="dxa"/>
            <w:noWrap w:val="0"/>
            <w:vAlign w:val="center"/>
          </w:tcPr>
          <w:p w14:paraId="2D5EB24E">
            <w:pPr>
              <w:pStyle w:val="6"/>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方正仿宋_GBK" w:cs="Times New Roman"/>
                <w:b/>
                <w:bCs/>
                <w:highlight w:val="none"/>
                <w:lang w:val="en-US" w:eastAsia="zh-CN"/>
              </w:rPr>
            </w:pPr>
            <w:r>
              <w:rPr>
                <w:rFonts w:hint="default" w:ascii="Times New Roman" w:hAnsi="Times New Roman" w:eastAsia="方正仿宋_GBK" w:cs="Times New Roman"/>
                <w:b/>
                <w:bCs/>
                <w:highlight w:val="none"/>
                <w:lang w:val="en-US" w:eastAsia="zh-CN"/>
              </w:rPr>
              <w:t>医用软件</w:t>
            </w:r>
          </w:p>
        </w:tc>
        <w:tc>
          <w:tcPr>
            <w:tcW w:w="5114" w:type="dxa"/>
            <w:gridSpan w:val="3"/>
            <w:noWrap w:val="0"/>
            <w:vAlign w:val="center"/>
          </w:tcPr>
          <w:p w14:paraId="092C6062">
            <w:pPr>
              <w:pStyle w:val="6"/>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 xml:space="preserve">治疗计划软件      </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影像处理软件</w:t>
            </w:r>
          </w:p>
          <w:p w14:paraId="3D97E8A1">
            <w:pPr>
              <w:pStyle w:val="6"/>
              <w:pageBreakBefore w:val="0"/>
              <w:widowControl w:val="0"/>
              <w:kinsoku/>
              <w:wordWrap/>
              <w:overflowPunct/>
              <w:topLinePunct w:val="0"/>
              <w:autoSpaceDE/>
              <w:autoSpaceDN/>
              <w:bidi w:val="0"/>
              <w:spacing w:line="600" w:lineRule="exact"/>
              <w:ind w:left="1260" w:leftChars="0" w:hanging="1260" w:hangingChars="600"/>
              <w:jc w:val="lef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 xml:space="preserve">数据处理软件      </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决策支持软件</w:t>
            </w:r>
          </w:p>
          <w:p w14:paraId="023470B2">
            <w:pPr>
              <w:pStyle w:val="6"/>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 xml:space="preserve">体外诊断类软件    </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康复训练类软件</w:t>
            </w:r>
          </w:p>
        </w:tc>
      </w:tr>
      <w:tr w14:paraId="66FAD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trPr>
        <w:tc>
          <w:tcPr>
            <w:tcW w:w="2600" w:type="dxa"/>
            <w:noWrap w:val="0"/>
            <w:vAlign w:val="center"/>
          </w:tcPr>
          <w:p w14:paraId="586CA3E5">
            <w:pPr>
              <w:pStyle w:val="6"/>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lang w:val="en-US" w:eastAsia="zh-CN"/>
              </w:rPr>
              <w:t>已申报/拟申报注册类型</w:t>
            </w:r>
          </w:p>
        </w:tc>
        <w:tc>
          <w:tcPr>
            <w:tcW w:w="6818" w:type="dxa"/>
            <w:gridSpan w:val="4"/>
            <w:tcBorders>
              <w:bottom w:val="single" w:color="auto" w:sz="4" w:space="0"/>
            </w:tcBorders>
            <w:noWrap w:val="0"/>
            <w:vAlign w:val="center"/>
          </w:tcPr>
          <w:p w14:paraId="6E620B11">
            <w:pPr>
              <w:pStyle w:val="6"/>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u w:val="single"/>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三类医疗器械</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 xml:space="preserve">二类医疗器械    </w:t>
            </w:r>
          </w:p>
        </w:tc>
      </w:tr>
      <w:tr w14:paraId="13356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trPr>
        <w:tc>
          <w:tcPr>
            <w:tcW w:w="2600" w:type="dxa"/>
            <w:noWrap w:val="0"/>
            <w:vAlign w:val="center"/>
          </w:tcPr>
          <w:p w14:paraId="0666CF5A">
            <w:pPr>
              <w:pStyle w:val="6"/>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lang w:val="en-US" w:eastAsia="zh-Hans"/>
              </w:rPr>
              <w:t>项目所属企事业单位名称</w:t>
            </w:r>
          </w:p>
        </w:tc>
        <w:tc>
          <w:tcPr>
            <w:tcW w:w="6818" w:type="dxa"/>
            <w:gridSpan w:val="4"/>
            <w:tcBorders>
              <w:bottom w:val="single" w:color="auto" w:sz="4" w:space="0"/>
            </w:tcBorders>
            <w:noWrap w:val="0"/>
            <w:vAlign w:val="center"/>
          </w:tcPr>
          <w:p w14:paraId="3D464FBC">
            <w:pPr>
              <w:pStyle w:val="6"/>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rPr>
            </w:pPr>
          </w:p>
        </w:tc>
      </w:tr>
      <w:tr w14:paraId="7B917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2600" w:type="dxa"/>
            <w:noWrap w:val="0"/>
            <w:vAlign w:val="center"/>
          </w:tcPr>
          <w:p w14:paraId="3EABB9F7">
            <w:pPr>
              <w:pStyle w:val="6"/>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lang w:val="en-US" w:eastAsia="zh-CN"/>
              </w:rPr>
              <w:t>项目研发合作单位（如有）</w:t>
            </w:r>
          </w:p>
        </w:tc>
        <w:tc>
          <w:tcPr>
            <w:tcW w:w="6818" w:type="dxa"/>
            <w:gridSpan w:val="4"/>
            <w:tcBorders>
              <w:bottom w:val="single" w:color="auto" w:sz="4" w:space="0"/>
            </w:tcBorders>
            <w:noWrap w:val="0"/>
            <w:vAlign w:val="center"/>
          </w:tcPr>
          <w:p w14:paraId="7083C086">
            <w:pPr>
              <w:pStyle w:val="6"/>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方正仿宋_GBK" w:cs="Times New Roman"/>
                <w:szCs w:val="21"/>
                <w:highlight w:val="none"/>
              </w:rPr>
            </w:pPr>
          </w:p>
        </w:tc>
      </w:tr>
      <w:tr w14:paraId="308BA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2600" w:type="dxa"/>
            <w:noWrap w:val="0"/>
            <w:vAlign w:val="center"/>
          </w:tcPr>
          <w:p w14:paraId="40F21AAD">
            <w:pPr>
              <w:pStyle w:val="6"/>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lang w:val="en-US" w:eastAsia="zh-Hans"/>
              </w:rPr>
              <w:t>项目</w:t>
            </w:r>
            <w:r>
              <w:rPr>
                <w:rFonts w:hint="default" w:ascii="Times New Roman" w:hAnsi="Times New Roman" w:eastAsia="方正仿宋_GBK" w:cs="Times New Roman"/>
                <w:szCs w:val="21"/>
                <w:highlight w:val="none"/>
              </w:rPr>
              <w:t>联系人</w:t>
            </w:r>
          </w:p>
        </w:tc>
        <w:tc>
          <w:tcPr>
            <w:tcW w:w="2438" w:type="dxa"/>
            <w:gridSpan w:val="2"/>
            <w:tcBorders>
              <w:bottom w:val="single" w:color="auto" w:sz="4" w:space="0"/>
              <w:right w:val="single" w:color="auto" w:sz="4" w:space="0"/>
            </w:tcBorders>
            <w:noWrap w:val="0"/>
            <w:vAlign w:val="center"/>
          </w:tcPr>
          <w:p w14:paraId="6DF35CB4">
            <w:pPr>
              <w:pStyle w:val="6"/>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方正仿宋_GBK" w:cs="Times New Roman"/>
                <w:sz w:val="18"/>
                <w:szCs w:val="21"/>
                <w:highlight w:val="none"/>
              </w:rPr>
            </w:pPr>
          </w:p>
        </w:tc>
        <w:tc>
          <w:tcPr>
            <w:tcW w:w="1559" w:type="dxa"/>
            <w:tcBorders>
              <w:left w:val="single" w:color="auto" w:sz="4" w:space="0"/>
            </w:tcBorders>
            <w:noWrap w:val="0"/>
            <w:vAlign w:val="center"/>
          </w:tcPr>
          <w:p w14:paraId="2041E548">
            <w:pPr>
              <w:pStyle w:val="6"/>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联系电话</w:t>
            </w:r>
          </w:p>
        </w:tc>
        <w:tc>
          <w:tcPr>
            <w:tcW w:w="2821" w:type="dxa"/>
            <w:tcBorders>
              <w:left w:val="single" w:color="auto" w:sz="4" w:space="0"/>
            </w:tcBorders>
            <w:noWrap w:val="0"/>
            <w:vAlign w:val="center"/>
          </w:tcPr>
          <w:p w14:paraId="657F0A50">
            <w:pPr>
              <w:pStyle w:val="6"/>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方正仿宋_GBK" w:cs="Times New Roman"/>
                <w:szCs w:val="21"/>
                <w:highlight w:val="none"/>
              </w:rPr>
            </w:pPr>
          </w:p>
        </w:tc>
      </w:tr>
    </w:tbl>
    <w:p w14:paraId="7DB198DD">
      <w:pPr>
        <w:pStyle w:val="6"/>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黑体_GBK" w:hAnsi="方正黑体_GBK" w:eastAsia="方正黑体_GBK" w:cs="方正黑体_GBK"/>
          <w:sz w:val="32"/>
          <w:szCs w:val="32"/>
          <w:highlight w:val="none"/>
        </w:rPr>
      </w:pPr>
    </w:p>
    <w:p w14:paraId="1D55F442">
      <w:pPr>
        <w:pStyle w:val="6"/>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黑体_GBK" w:hAnsi="方正黑体_GBK" w:eastAsia="方正黑体_GBK" w:cs="方正黑体_GBK"/>
          <w:sz w:val="32"/>
          <w:szCs w:val="32"/>
          <w:highlight w:val="none"/>
          <w:lang w:eastAsia="zh-Hans"/>
        </w:rPr>
      </w:pPr>
      <w:r>
        <w:rPr>
          <w:rFonts w:hint="eastAsia" w:ascii="方正黑体_GBK" w:hAnsi="方正黑体_GBK" w:eastAsia="方正黑体_GBK" w:cs="方正黑体_GBK"/>
          <w:sz w:val="32"/>
          <w:szCs w:val="32"/>
          <w:highlight w:val="none"/>
        </w:rPr>
        <w:t>第二部分：</w:t>
      </w:r>
      <w:r>
        <w:rPr>
          <w:rFonts w:hint="eastAsia" w:ascii="方正黑体_GBK" w:hAnsi="方正黑体_GBK" w:eastAsia="方正黑体_GBK" w:cs="方正黑体_GBK"/>
          <w:sz w:val="32"/>
          <w:szCs w:val="32"/>
          <w:highlight w:val="none"/>
          <w:lang w:val="en-US" w:eastAsia="zh-Hans"/>
        </w:rPr>
        <w:t>项目</w:t>
      </w:r>
      <w:r>
        <w:rPr>
          <w:rFonts w:hint="eastAsia" w:ascii="方正黑体_GBK" w:hAnsi="方正黑体_GBK" w:eastAsia="方正黑体_GBK" w:cs="方正黑体_GBK"/>
          <w:sz w:val="32"/>
          <w:szCs w:val="32"/>
          <w:highlight w:val="none"/>
        </w:rPr>
        <w:t>研发</w:t>
      </w:r>
      <w:r>
        <w:rPr>
          <w:rFonts w:hint="eastAsia" w:ascii="方正黑体_GBK" w:hAnsi="方正黑体_GBK" w:eastAsia="方正黑体_GBK" w:cs="方正黑体_GBK"/>
          <w:sz w:val="32"/>
          <w:szCs w:val="32"/>
          <w:highlight w:val="none"/>
          <w:lang w:val="en-US" w:eastAsia="zh-Hans"/>
        </w:rPr>
        <w:t>技术水平</w:t>
      </w:r>
    </w:p>
    <w:p w14:paraId="33FA2FAF">
      <w:pPr>
        <w:pStyle w:val="6"/>
        <w:pageBreakBefore w:val="0"/>
        <w:widowControl w:val="0"/>
        <w:kinsoku/>
        <w:wordWrap/>
        <w:overflowPunct/>
        <w:topLinePunct w:val="0"/>
        <w:autoSpaceDE/>
        <w:autoSpaceDN/>
        <w:bidi w:val="0"/>
        <w:spacing w:line="600" w:lineRule="exact"/>
        <w:ind w:firstLine="0" w:firstLineChars="0"/>
        <w:jc w:val="left"/>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eastAsia="zh-Hans"/>
        </w:rPr>
        <w:t>1、</w:t>
      </w:r>
      <w:r>
        <w:rPr>
          <w:rFonts w:hint="default" w:ascii="Times New Roman" w:hAnsi="Times New Roman" w:eastAsia="方正仿宋_GBK" w:cs="Times New Roman"/>
          <w:highlight w:val="none"/>
        </w:rPr>
        <w:t>项目是否为</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国家级、省部级、市区级</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 xml:space="preserve">重大科技计划支持项目？ </w:t>
      </w:r>
    </w:p>
    <w:p w14:paraId="169DDF4D">
      <w:pPr>
        <w:pStyle w:val="6"/>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Hans"/>
        </w:rPr>
        <w:t>是</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lang w:val="en-US" w:eastAsia="zh-CN"/>
        </w:rPr>
        <w:t>重大</w:t>
      </w:r>
      <w:r>
        <w:rPr>
          <w:rFonts w:hint="default" w:ascii="Times New Roman" w:hAnsi="Times New Roman" w:eastAsia="方正仿宋_GBK" w:cs="Times New Roman"/>
          <w:highlight w:val="none"/>
          <w:lang w:val="en-US" w:eastAsia="zh-Hans"/>
        </w:rPr>
        <w:t>项目名称</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u w:val="single"/>
          <w:lang w:eastAsia="zh-Hans"/>
        </w:rPr>
        <w:t xml:space="preserve">             </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u w:val="single"/>
          <w:lang w:eastAsia="zh-Hans"/>
        </w:rPr>
        <w:t xml:space="preserve">      </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重大</w:t>
      </w:r>
      <w:r>
        <w:rPr>
          <w:rFonts w:hint="default" w:ascii="Times New Roman" w:hAnsi="Times New Roman" w:eastAsia="方正仿宋_GBK" w:cs="Times New Roman"/>
          <w:highlight w:val="none"/>
          <w:lang w:val="en-US" w:eastAsia="zh-Hans"/>
        </w:rPr>
        <w:t>项目级别</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u w:val="single"/>
          <w:lang w:eastAsia="zh-Hans"/>
        </w:rPr>
        <w:t xml:space="preserve">           </w:t>
      </w:r>
      <w:r>
        <w:rPr>
          <w:rFonts w:hint="default" w:ascii="Times New Roman" w:hAnsi="Times New Roman" w:eastAsia="方正仿宋_GBK" w:cs="Times New Roman"/>
          <w:highlight w:val="none"/>
        </w:rPr>
        <w:t xml:space="preserve"> </w:t>
      </w:r>
    </w:p>
    <w:p w14:paraId="53D12D8E">
      <w:pPr>
        <w:pStyle w:val="6"/>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 xml:space="preserve">     重大项目主持单位名称：</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rPr>
        <w:t xml:space="preserve">        </w:t>
      </w:r>
    </w:p>
    <w:p w14:paraId="6D6AE0DF">
      <w:pPr>
        <w:pStyle w:val="6"/>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lang w:val="en-US" w:eastAsia="zh-Hans"/>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Hans"/>
        </w:rPr>
        <w:t>否</w:t>
      </w:r>
    </w:p>
    <w:p w14:paraId="468201EE">
      <w:pPr>
        <w:pStyle w:val="6"/>
        <w:pageBreakBefore w:val="0"/>
        <w:widowControl w:val="0"/>
        <w:numPr>
          <w:ilvl w:val="0"/>
          <w:numId w:val="0"/>
        </w:numPr>
        <w:kinsoku/>
        <w:wordWrap/>
        <w:overflowPunct/>
        <w:topLinePunct w:val="0"/>
        <w:autoSpaceDE/>
        <w:autoSpaceDN/>
        <w:bidi w:val="0"/>
        <w:spacing w:line="600" w:lineRule="exac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2、</w:t>
      </w:r>
      <w:r>
        <w:rPr>
          <w:rFonts w:hint="default" w:ascii="Times New Roman" w:hAnsi="Times New Roman" w:eastAsia="方正仿宋_GBK" w:cs="Times New Roman"/>
          <w:highlight w:val="none"/>
          <w:lang w:val="en-US" w:eastAsia="zh-Hans"/>
        </w:rPr>
        <w:t>项目核心研发团队</w:t>
      </w:r>
      <w:r>
        <w:rPr>
          <w:rFonts w:hint="default" w:ascii="Times New Roman" w:hAnsi="Times New Roman" w:eastAsia="方正仿宋_GBK" w:cs="Times New Roman"/>
          <w:highlight w:val="none"/>
          <w:lang w:val="en-US" w:eastAsia="zh-CN"/>
        </w:rPr>
        <w:t>的创新人才情况？（可多选）</w:t>
      </w:r>
    </w:p>
    <w:p w14:paraId="2C750029">
      <w:pPr>
        <w:pStyle w:val="6"/>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国内外院士团队</w:t>
      </w:r>
    </w:p>
    <w:p w14:paraId="1CA4097B">
      <w:pPr>
        <w:pStyle w:val="6"/>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国内高层次人才团队</w:t>
      </w:r>
      <w:r>
        <w:rPr>
          <w:rFonts w:hint="default" w:ascii="Times New Roman" w:hAnsi="Times New Roman" w:eastAsia="方正仿宋_GBK" w:cs="Times New Roman"/>
          <w:highlight w:val="none"/>
        </w:rPr>
        <w:t>（高层次人才</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国家“百人计划”、中组部“千人计划</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青</w:t>
      </w:r>
    </w:p>
    <w:p w14:paraId="6BD715A9">
      <w:pPr>
        <w:pStyle w:val="6"/>
        <w:pageBreakBefore w:val="0"/>
        <w:widowControl w:val="0"/>
        <w:numPr>
          <w:ilvl w:val="0"/>
          <w:numId w:val="0"/>
        </w:numPr>
        <w:kinsoku/>
        <w:wordWrap/>
        <w:overflowPunct/>
        <w:topLinePunct w:val="0"/>
        <w:autoSpaceDE/>
        <w:autoSpaceDN/>
        <w:bidi w:val="0"/>
        <w:spacing w:line="600" w:lineRule="exact"/>
        <w:ind w:firstLine="3150" w:firstLineChars="150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rPr>
        <w:t>年千人计划”以及省级评定授予称号的人才等）</w:t>
      </w:r>
      <w:r>
        <w:rPr>
          <w:rFonts w:hint="default" w:ascii="Times New Roman" w:hAnsi="Times New Roman" w:eastAsia="方正仿宋_GBK" w:cs="Times New Roman"/>
          <w:highlight w:val="none"/>
          <w:lang w:eastAsia="zh-CN"/>
        </w:rPr>
        <w:t xml:space="preserve">            </w:t>
      </w:r>
      <w:r>
        <w:rPr>
          <w:rFonts w:hint="default" w:ascii="Times New Roman" w:hAnsi="Times New Roman" w:eastAsia="方正仿宋_GBK" w:cs="Times New Roman"/>
          <w:highlight w:val="none"/>
          <w:lang w:val="en-US" w:eastAsia="zh-CN"/>
        </w:rPr>
        <w:t xml:space="preserve"> </w:t>
      </w:r>
    </w:p>
    <w:p w14:paraId="309345FA">
      <w:pPr>
        <w:pStyle w:val="6"/>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百强企业任职高管团队或</w:t>
      </w:r>
      <w:r>
        <w:rPr>
          <w:rFonts w:hint="default" w:ascii="Times New Roman" w:hAnsi="Times New Roman" w:eastAsia="方正仿宋_GBK" w:cs="Times New Roman"/>
          <w:color w:val="auto"/>
          <w:highlight w:val="none"/>
          <w:lang w:val="en-US" w:eastAsia="zh-CN"/>
        </w:rPr>
        <w:t>核心研发团队所创办的企</w:t>
      </w:r>
      <w:r>
        <w:rPr>
          <w:rFonts w:hint="default" w:ascii="Times New Roman" w:hAnsi="Times New Roman" w:eastAsia="方正仿宋_GBK" w:cs="Times New Roman"/>
          <w:highlight w:val="none"/>
          <w:lang w:val="en-US" w:eastAsia="zh-CN"/>
        </w:rPr>
        <w:t>业</w:t>
      </w:r>
    </w:p>
    <w:p w14:paraId="498B1B66">
      <w:pPr>
        <w:pStyle w:val="6"/>
        <w:pageBreakBefore w:val="0"/>
        <w:widowControl w:val="0"/>
        <w:numPr>
          <w:ilvl w:val="0"/>
          <w:numId w:val="0"/>
        </w:numPr>
        <w:kinsoku/>
        <w:wordWrap/>
        <w:overflowPunct/>
        <w:topLinePunct w:val="0"/>
        <w:autoSpaceDE/>
        <w:autoSpaceDN/>
        <w:bidi w:val="0"/>
        <w:spacing w:line="600" w:lineRule="exact"/>
        <w:ind w:firstLine="630" w:firstLineChars="30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val="en-US" w:eastAsia="zh-CN"/>
        </w:rPr>
        <w:t>（百强企业：全球500强或中国医疗器械工业百强企业）</w:t>
      </w:r>
      <w:r>
        <w:rPr>
          <w:rFonts w:hint="default" w:ascii="Times New Roman" w:hAnsi="Times New Roman" w:eastAsia="方正仿宋_GBK" w:cs="Times New Roman"/>
          <w:highlight w:val="none"/>
          <w:lang w:eastAsia="zh-Hans"/>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lang w:eastAsia="zh-CN"/>
        </w:rPr>
        <w:t xml:space="preserve"> </w:t>
      </w:r>
      <w:r>
        <w:rPr>
          <w:rFonts w:hint="default" w:ascii="Times New Roman" w:hAnsi="Times New Roman" w:eastAsia="方正仿宋_GBK" w:cs="Times New Roman"/>
          <w:highlight w:val="none"/>
          <w:lang w:val="en-US" w:eastAsia="zh-CN"/>
        </w:rPr>
        <w:t xml:space="preserve"> </w:t>
      </w:r>
    </w:p>
    <w:p w14:paraId="77FFBF52">
      <w:pPr>
        <w:pStyle w:val="6"/>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其他，</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lang w:eastAsia="zh-Hans"/>
        </w:rPr>
        <w:t xml:space="preserve">  </w:t>
      </w:r>
    </w:p>
    <w:p w14:paraId="5E575BDF">
      <w:pPr>
        <w:pStyle w:val="6"/>
        <w:pageBreakBefore w:val="0"/>
        <w:widowControl w:val="0"/>
        <w:numPr>
          <w:ilvl w:val="0"/>
          <w:numId w:val="0"/>
        </w:numPr>
        <w:kinsoku/>
        <w:wordWrap/>
        <w:overflowPunct/>
        <w:topLinePunct w:val="0"/>
        <w:autoSpaceDE/>
        <w:autoSpaceDN/>
        <w:bidi w:val="0"/>
        <w:spacing w:line="600" w:lineRule="exact"/>
        <w:ind w:leftChars="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3</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项目研发有哪些</w:t>
      </w:r>
      <w:r>
        <w:rPr>
          <w:rFonts w:hint="default" w:ascii="Times New Roman" w:hAnsi="Times New Roman" w:eastAsia="方正仿宋_GBK" w:cs="Times New Roman"/>
          <w:highlight w:val="none"/>
          <w:lang w:eastAsia="zh-CN"/>
        </w:rPr>
        <w:t>技术平台</w:t>
      </w:r>
      <w:r>
        <w:rPr>
          <w:rFonts w:hint="default" w:ascii="Times New Roman" w:hAnsi="Times New Roman" w:eastAsia="方正仿宋_GBK" w:cs="Times New Roman"/>
          <w:highlight w:val="none"/>
          <w:lang w:val="en-US" w:eastAsia="zh-CN"/>
        </w:rPr>
        <w:t>支持</w:t>
      </w:r>
      <w:r>
        <w:rPr>
          <w:rFonts w:hint="default" w:ascii="Times New Roman" w:hAnsi="Times New Roman" w:eastAsia="方正仿宋_GBK" w:cs="Times New Roman"/>
          <w:highlight w:val="none"/>
        </w:rPr>
        <w:t xml:space="preserve">？ </w:t>
      </w:r>
    </w:p>
    <w:p w14:paraId="7ADA1815">
      <w:pPr>
        <w:pStyle w:val="6"/>
        <w:pageBreakBefore w:val="0"/>
        <w:widowControl w:val="0"/>
        <w:kinsoku/>
        <w:wordWrap/>
        <w:overflowPunct/>
        <w:topLinePunct w:val="0"/>
        <w:autoSpaceDE/>
        <w:autoSpaceDN/>
        <w:bidi w:val="0"/>
        <w:spacing w:line="600" w:lineRule="exact"/>
        <w:ind w:left="420" w:firstLine="0" w:firstLineChars="0"/>
        <w:textAlignment w:val="auto"/>
        <w:rPr>
          <w:rFonts w:hint="default" w:ascii="Times New Roman" w:hAnsi="Times New Roman" w:eastAsia="方正仿宋_GBK" w:cs="Times New Roman"/>
          <w:highlight w:val="none"/>
          <w:u w:val="none"/>
          <w:lang w:eastAsia="zh-Hans"/>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企业技术中心</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中心</w:t>
      </w:r>
      <w:r>
        <w:rPr>
          <w:rFonts w:hint="default" w:ascii="Times New Roman" w:hAnsi="Times New Roman" w:eastAsia="方正仿宋_GBK" w:cs="Times New Roman"/>
          <w:highlight w:val="none"/>
          <w:lang w:val="en-US" w:eastAsia="zh-Hans"/>
        </w:rPr>
        <w:t>名称</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u w:val="none"/>
        </w:rPr>
        <w:t>；</w:t>
      </w:r>
      <w:r>
        <w:rPr>
          <w:rFonts w:hint="default" w:ascii="Times New Roman" w:hAnsi="Times New Roman" w:eastAsia="方正仿宋_GBK" w:cs="Times New Roman"/>
          <w:highlight w:val="none"/>
          <w:u w:val="none"/>
          <w:lang w:eastAsia="zh-CN"/>
        </w:rPr>
        <w:t>中心</w:t>
      </w:r>
      <w:r>
        <w:rPr>
          <w:rFonts w:hint="default" w:ascii="Times New Roman" w:hAnsi="Times New Roman" w:eastAsia="方正仿宋_GBK" w:cs="Times New Roman"/>
          <w:highlight w:val="none"/>
          <w:u w:val="none"/>
          <w:lang w:val="en-US" w:eastAsia="zh-Hans"/>
        </w:rPr>
        <w:t>级别</w:t>
      </w:r>
      <w:r>
        <w:rPr>
          <w:rFonts w:hint="default" w:ascii="Times New Roman" w:hAnsi="Times New Roman" w:eastAsia="方正仿宋_GBK" w:cs="Times New Roman"/>
          <w:highlight w:val="none"/>
          <w:u w:val="none"/>
          <w:lang w:eastAsia="zh-Hans"/>
        </w:rPr>
        <w:t>：</w:t>
      </w:r>
      <w:r>
        <w:rPr>
          <w:rFonts w:hint="default" w:ascii="Times New Roman" w:hAnsi="Times New Roman" w:eastAsia="方正仿宋_GBK" w:cs="Times New Roman"/>
          <w:highlight w:val="none"/>
          <w:u w:val="single"/>
          <w:lang w:eastAsia="zh-Hans"/>
        </w:rPr>
        <w:t xml:space="preserve">          </w:t>
      </w:r>
      <w:r>
        <w:rPr>
          <w:rFonts w:hint="default" w:ascii="Times New Roman" w:hAnsi="Times New Roman" w:eastAsia="方正仿宋_GBK" w:cs="Times New Roman"/>
          <w:highlight w:val="none"/>
          <w:u w:val="none"/>
          <w:lang w:eastAsia="zh-Hans"/>
        </w:rPr>
        <w:t>。</w:t>
      </w:r>
    </w:p>
    <w:p w14:paraId="50AE4107">
      <w:pPr>
        <w:pStyle w:val="6"/>
        <w:pageBreakBefore w:val="0"/>
        <w:widowControl w:val="0"/>
        <w:kinsoku/>
        <w:wordWrap/>
        <w:overflowPunct/>
        <w:topLinePunct w:val="0"/>
        <w:autoSpaceDE/>
        <w:autoSpaceDN/>
        <w:bidi w:val="0"/>
        <w:spacing w:line="600" w:lineRule="exact"/>
        <w:ind w:left="420" w:firstLine="0" w:firstLineChars="0"/>
        <w:textAlignment w:val="auto"/>
        <w:rPr>
          <w:rFonts w:hint="default" w:ascii="Times New Roman" w:hAnsi="Times New Roman" w:eastAsia="方正仿宋_GBK" w:cs="Times New Roman"/>
          <w:highlight w:val="none"/>
          <w:u w:val="none"/>
          <w:lang w:eastAsia="zh-Hans"/>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工程技术中心</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中心</w:t>
      </w:r>
      <w:r>
        <w:rPr>
          <w:rFonts w:hint="default" w:ascii="Times New Roman" w:hAnsi="Times New Roman" w:eastAsia="方正仿宋_GBK" w:cs="Times New Roman"/>
          <w:highlight w:val="none"/>
          <w:lang w:val="en-US" w:eastAsia="zh-Hans"/>
        </w:rPr>
        <w:t>名称</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u w:val="none"/>
        </w:rPr>
        <w:t>；</w:t>
      </w:r>
      <w:r>
        <w:rPr>
          <w:rFonts w:hint="default" w:ascii="Times New Roman" w:hAnsi="Times New Roman" w:eastAsia="方正仿宋_GBK" w:cs="Times New Roman"/>
          <w:highlight w:val="none"/>
          <w:u w:val="none"/>
          <w:lang w:eastAsia="zh-CN"/>
        </w:rPr>
        <w:t>中心</w:t>
      </w:r>
      <w:r>
        <w:rPr>
          <w:rFonts w:hint="default" w:ascii="Times New Roman" w:hAnsi="Times New Roman" w:eastAsia="方正仿宋_GBK" w:cs="Times New Roman"/>
          <w:highlight w:val="none"/>
          <w:u w:val="none"/>
          <w:lang w:val="en-US" w:eastAsia="zh-Hans"/>
        </w:rPr>
        <w:t>级别</w:t>
      </w:r>
      <w:r>
        <w:rPr>
          <w:rFonts w:hint="default" w:ascii="Times New Roman" w:hAnsi="Times New Roman" w:eastAsia="方正仿宋_GBK" w:cs="Times New Roman"/>
          <w:highlight w:val="none"/>
          <w:u w:val="none"/>
          <w:lang w:eastAsia="zh-Hans"/>
        </w:rPr>
        <w:t>：</w:t>
      </w:r>
      <w:r>
        <w:rPr>
          <w:rFonts w:hint="default" w:ascii="Times New Roman" w:hAnsi="Times New Roman" w:eastAsia="方正仿宋_GBK" w:cs="Times New Roman"/>
          <w:highlight w:val="none"/>
          <w:u w:val="single"/>
          <w:lang w:eastAsia="zh-Hans"/>
        </w:rPr>
        <w:t xml:space="preserve">          </w:t>
      </w:r>
      <w:r>
        <w:rPr>
          <w:rFonts w:hint="default" w:ascii="Times New Roman" w:hAnsi="Times New Roman" w:eastAsia="方正仿宋_GBK" w:cs="Times New Roman"/>
          <w:highlight w:val="none"/>
          <w:u w:val="none"/>
          <w:lang w:eastAsia="zh-Hans"/>
        </w:rPr>
        <w:t>。</w:t>
      </w:r>
    </w:p>
    <w:p w14:paraId="5F8C7153">
      <w:pPr>
        <w:pStyle w:val="6"/>
        <w:pageBreakBefore w:val="0"/>
        <w:widowControl w:val="0"/>
        <w:kinsoku/>
        <w:wordWrap/>
        <w:overflowPunct/>
        <w:topLinePunct w:val="0"/>
        <w:autoSpaceDE/>
        <w:autoSpaceDN/>
        <w:bidi w:val="0"/>
        <w:spacing w:line="600" w:lineRule="exact"/>
        <w:ind w:left="420" w:firstLine="0" w:firstLineChars="0"/>
        <w:textAlignment w:val="auto"/>
        <w:rPr>
          <w:rFonts w:hint="default" w:ascii="Times New Roman" w:hAnsi="Times New Roman" w:eastAsia="方正仿宋_GBK" w:cs="Times New Roman"/>
          <w:highlight w:val="none"/>
          <w:u w:val="none"/>
          <w:lang w:eastAsia="zh-Hans"/>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重点实验室</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eastAsia="zh-CN"/>
        </w:rPr>
        <w:t>实验室</w:t>
      </w:r>
      <w:r>
        <w:rPr>
          <w:rFonts w:hint="default" w:ascii="Times New Roman" w:hAnsi="Times New Roman" w:eastAsia="方正仿宋_GBK" w:cs="Times New Roman"/>
          <w:highlight w:val="none"/>
          <w:lang w:val="en-US" w:eastAsia="zh-Hans"/>
        </w:rPr>
        <w:t>名称</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u w:val="none"/>
        </w:rPr>
        <w:t>；</w:t>
      </w:r>
      <w:r>
        <w:rPr>
          <w:rFonts w:hint="default" w:ascii="Times New Roman" w:hAnsi="Times New Roman" w:eastAsia="方正仿宋_GBK" w:cs="Times New Roman"/>
          <w:highlight w:val="none"/>
          <w:u w:val="none"/>
          <w:lang w:eastAsia="zh-CN"/>
        </w:rPr>
        <w:t>实验室</w:t>
      </w:r>
      <w:r>
        <w:rPr>
          <w:rFonts w:hint="default" w:ascii="Times New Roman" w:hAnsi="Times New Roman" w:eastAsia="方正仿宋_GBK" w:cs="Times New Roman"/>
          <w:highlight w:val="none"/>
          <w:u w:val="none"/>
          <w:lang w:val="en-US" w:eastAsia="zh-Hans"/>
        </w:rPr>
        <w:t>级别</w:t>
      </w:r>
      <w:r>
        <w:rPr>
          <w:rFonts w:hint="default" w:ascii="Times New Roman" w:hAnsi="Times New Roman" w:eastAsia="方正仿宋_GBK" w:cs="Times New Roman"/>
          <w:highlight w:val="none"/>
          <w:u w:val="none"/>
          <w:lang w:eastAsia="zh-Hans"/>
        </w:rPr>
        <w:t>：</w:t>
      </w:r>
      <w:r>
        <w:rPr>
          <w:rFonts w:hint="default" w:ascii="Times New Roman" w:hAnsi="Times New Roman" w:eastAsia="方正仿宋_GBK" w:cs="Times New Roman"/>
          <w:highlight w:val="none"/>
          <w:u w:val="single"/>
          <w:lang w:eastAsia="zh-Hans"/>
        </w:rPr>
        <w:t xml:space="preserve">          </w:t>
      </w:r>
      <w:r>
        <w:rPr>
          <w:rFonts w:hint="default" w:ascii="Times New Roman" w:hAnsi="Times New Roman" w:eastAsia="方正仿宋_GBK" w:cs="Times New Roman"/>
          <w:highlight w:val="none"/>
          <w:u w:val="none"/>
          <w:lang w:eastAsia="zh-Hans"/>
        </w:rPr>
        <w:t>。</w:t>
      </w:r>
    </w:p>
    <w:p w14:paraId="3EE3557B">
      <w:pPr>
        <w:pStyle w:val="6"/>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4</w:t>
      </w:r>
      <w:r>
        <w:rPr>
          <w:rFonts w:hint="default" w:ascii="Times New Roman" w:hAnsi="Times New Roman" w:eastAsia="方正仿宋_GBK" w:cs="Times New Roman"/>
          <w:highlight w:val="none"/>
        </w:rPr>
        <w:t>、项目产品</w:t>
      </w:r>
      <w:r>
        <w:rPr>
          <w:rFonts w:hint="default" w:ascii="Times New Roman" w:hAnsi="Times New Roman" w:eastAsia="方正仿宋_GBK" w:cs="Times New Roman"/>
          <w:highlight w:val="none"/>
          <w:lang w:val="en-US" w:eastAsia="zh-Hans"/>
        </w:rPr>
        <w:t>的</w:t>
      </w:r>
      <w:r>
        <w:rPr>
          <w:rFonts w:hint="default" w:ascii="Times New Roman" w:hAnsi="Times New Roman" w:eastAsia="方正仿宋_GBK" w:cs="Times New Roman"/>
          <w:highlight w:val="none"/>
        </w:rPr>
        <w:t>主要工作原理或作用机理</w:t>
      </w:r>
      <w:r>
        <w:rPr>
          <w:rFonts w:hint="default" w:ascii="Times New Roman" w:hAnsi="Times New Roman" w:eastAsia="方正仿宋_GBK" w:cs="Times New Roman"/>
          <w:highlight w:val="none"/>
          <w:lang w:val="en-US" w:eastAsia="zh-Hans"/>
        </w:rPr>
        <w:t>的先进性</w:t>
      </w:r>
      <w:r>
        <w:rPr>
          <w:rFonts w:hint="default" w:ascii="Times New Roman" w:hAnsi="Times New Roman" w:eastAsia="方正仿宋_GBK" w:cs="Times New Roman"/>
          <w:highlight w:val="none"/>
          <w:lang w:eastAsia="zh-Hans"/>
        </w:rPr>
        <w:t>：</w:t>
      </w:r>
    </w:p>
    <w:p w14:paraId="7FD31903">
      <w:pPr>
        <w:pStyle w:val="6"/>
        <w:pageBreakBefore w:val="0"/>
        <w:widowControl w:val="0"/>
        <w:kinsoku/>
        <w:wordWrap/>
        <w:overflowPunct/>
        <w:topLinePunct w:val="0"/>
        <w:autoSpaceDE/>
        <w:autoSpaceDN/>
        <w:bidi w:val="0"/>
        <w:spacing w:line="600" w:lineRule="exact"/>
        <w:ind w:left="420" w:firstLine="0" w:firstLineChars="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Hans"/>
        </w:rPr>
        <w:t>国际领先</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Hans"/>
        </w:rPr>
        <w:t>国内首创</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Hans"/>
        </w:rPr>
        <w:t>国内领先</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 xml:space="preserve">   □其他</w:t>
      </w:r>
    </w:p>
    <w:p w14:paraId="63A80A80">
      <w:pPr>
        <w:pStyle w:val="6"/>
        <w:pageBreakBefore w:val="0"/>
        <w:widowControl w:val="0"/>
        <w:kinsoku/>
        <w:wordWrap/>
        <w:overflowPunct/>
        <w:topLinePunct w:val="0"/>
        <w:autoSpaceDE/>
        <w:autoSpaceDN/>
        <w:bidi w:val="0"/>
        <w:spacing w:line="600" w:lineRule="exact"/>
        <w:ind w:left="420" w:firstLine="0" w:firstLineChars="0"/>
        <w:textAlignment w:val="auto"/>
        <w:rPr>
          <w:rFonts w:hint="default" w:ascii="Times New Roman" w:hAnsi="Times New Roman" w:eastAsia="方正仿宋_GBK" w:cs="Times New Roman"/>
          <w:highlight w:val="none"/>
          <w:u w:val="single"/>
          <w:lang w:eastAsia="zh-Hans"/>
        </w:rPr>
      </w:pPr>
      <w:r>
        <w:rPr>
          <w:rFonts w:hint="default" w:ascii="Times New Roman" w:hAnsi="Times New Roman" w:eastAsia="方正仿宋_GBK" w:cs="Times New Roman"/>
          <w:highlight w:val="none"/>
        </w:rPr>
        <w:t>主要工作原理或作用机理</w:t>
      </w:r>
      <w:r>
        <w:rPr>
          <w:rFonts w:hint="default" w:ascii="Times New Roman" w:hAnsi="Times New Roman" w:eastAsia="方正仿宋_GBK" w:cs="Times New Roman"/>
          <w:highlight w:val="none"/>
          <w:lang w:val="en-US" w:eastAsia="zh-Hans"/>
        </w:rPr>
        <w:t>简介</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u w:val="single"/>
          <w:lang w:eastAsia="zh-Hans"/>
        </w:rPr>
        <w:t xml:space="preserve">                                               </w:t>
      </w:r>
    </w:p>
    <w:p w14:paraId="693CE837">
      <w:pPr>
        <w:pStyle w:val="6"/>
        <w:pageBreakBefore w:val="0"/>
        <w:widowControl w:val="0"/>
        <w:numPr>
          <w:ilvl w:val="0"/>
          <w:numId w:val="0"/>
        </w:numPr>
        <w:kinsoku/>
        <w:wordWrap/>
        <w:overflowPunct/>
        <w:topLinePunct w:val="0"/>
        <w:autoSpaceDE/>
        <w:autoSpaceDN/>
        <w:bidi w:val="0"/>
        <w:spacing w:line="600" w:lineRule="exact"/>
        <w:ind w:leftChars="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5</w:t>
      </w:r>
      <w:r>
        <w:rPr>
          <w:rFonts w:hint="default" w:ascii="Times New Roman" w:hAnsi="Times New Roman" w:eastAsia="方正仿宋_GBK" w:cs="Times New Roman"/>
          <w:highlight w:val="none"/>
        </w:rPr>
        <w:t>、项目5年内的产品核心技术发明专利</w:t>
      </w:r>
      <w:r>
        <w:rPr>
          <w:rFonts w:hint="default" w:ascii="Times New Roman" w:hAnsi="Times New Roman" w:eastAsia="方正仿宋_GBK" w:cs="Times New Roman"/>
          <w:highlight w:val="none"/>
          <w:lang w:val="en-US" w:eastAsia="zh-CN"/>
        </w:rPr>
        <w:t>是否自主拥有？</w:t>
      </w:r>
    </w:p>
    <w:p w14:paraId="25838925">
      <w:pPr>
        <w:pStyle w:val="6"/>
        <w:pageBreakBefore w:val="0"/>
        <w:widowControl w:val="0"/>
        <w:kinsoku/>
        <w:wordWrap/>
        <w:overflowPunct/>
        <w:topLinePunct w:val="0"/>
        <w:autoSpaceDE/>
        <w:autoSpaceDN/>
        <w:bidi w:val="0"/>
        <w:spacing w:line="600" w:lineRule="exact"/>
        <w:jc w:val="left"/>
        <w:textAlignment w:val="auto"/>
        <w:rPr>
          <w:rFonts w:hint="default" w:ascii="Times New Roman" w:hAnsi="Times New Roman" w:eastAsia="方正仿宋_GBK" w:cs="Times New Roman"/>
          <w:highlight w:val="none"/>
          <w:u w:val="none"/>
          <w:lang w:val="en-US"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是 ，</w:t>
      </w:r>
      <w:r>
        <w:rPr>
          <w:rFonts w:hint="default" w:ascii="Times New Roman" w:hAnsi="Times New Roman" w:eastAsia="方正仿宋_GBK" w:cs="Times New Roman"/>
          <w:highlight w:val="none"/>
          <w:u w:val="none"/>
          <w:lang w:val="en-US" w:eastAsia="zh-Hans"/>
        </w:rPr>
        <w:t>专利编号</w:t>
      </w:r>
      <w:r>
        <w:rPr>
          <w:rFonts w:hint="default" w:ascii="Times New Roman" w:hAnsi="Times New Roman" w:eastAsia="方正仿宋_GBK" w:cs="Times New Roman"/>
          <w:highlight w:val="none"/>
          <w:u w:val="none"/>
          <w:lang w:eastAsia="zh-Hans"/>
        </w:rPr>
        <w:t>：</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u w:val="none"/>
        </w:rPr>
        <w:t>，</w:t>
      </w:r>
      <w:r>
        <w:rPr>
          <w:rFonts w:hint="default" w:ascii="Times New Roman" w:hAnsi="Times New Roman" w:eastAsia="方正仿宋_GBK" w:cs="Times New Roman"/>
          <w:highlight w:val="none"/>
          <w:u w:val="none"/>
          <w:lang w:val="en-US" w:eastAsia="zh-Hans"/>
        </w:rPr>
        <w:t>专利</w:t>
      </w:r>
      <w:r>
        <w:rPr>
          <w:rFonts w:hint="default" w:ascii="Times New Roman" w:hAnsi="Times New Roman" w:eastAsia="方正仿宋_GBK" w:cs="Times New Roman"/>
          <w:highlight w:val="none"/>
          <w:u w:val="none"/>
          <w:lang w:val="en-US" w:eastAsia="zh-CN"/>
        </w:rPr>
        <w:t>名称：</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u w:val="none"/>
          <w:lang w:val="en-US" w:eastAsia="zh-CN"/>
        </w:rPr>
        <w:t xml:space="preserve">           </w:t>
      </w:r>
    </w:p>
    <w:p w14:paraId="4455D358">
      <w:pPr>
        <w:pStyle w:val="6"/>
        <w:pageBreakBefore w:val="0"/>
        <w:widowControl w:val="0"/>
        <w:kinsoku/>
        <w:wordWrap/>
        <w:overflowPunct/>
        <w:topLinePunct w:val="0"/>
        <w:autoSpaceDE/>
        <w:autoSpaceDN/>
        <w:bidi w:val="0"/>
        <w:spacing w:line="600" w:lineRule="exact"/>
        <w:ind w:firstLine="1050" w:firstLineChars="500"/>
        <w:jc w:val="left"/>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u w:val="none"/>
          <w:lang w:val="en-US" w:eastAsia="zh-Hans"/>
        </w:rPr>
        <w:t>专利编号</w:t>
      </w:r>
      <w:r>
        <w:rPr>
          <w:rFonts w:hint="default" w:ascii="Times New Roman" w:hAnsi="Times New Roman" w:eastAsia="方正仿宋_GBK" w:cs="Times New Roman"/>
          <w:highlight w:val="none"/>
          <w:u w:val="none"/>
          <w:lang w:eastAsia="zh-Hans"/>
        </w:rPr>
        <w:t>：</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u w:val="none"/>
        </w:rPr>
        <w:t>，</w:t>
      </w:r>
      <w:r>
        <w:rPr>
          <w:rFonts w:hint="default" w:ascii="Times New Roman" w:hAnsi="Times New Roman" w:eastAsia="方正仿宋_GBK" w:cs="Times New Roman"/>
          <w:highlight w:val="none"/>
          <w:u w:val="none"/>
          <w:lang w:val="en-US" w:eastAsia="zh-Hans"/>
        </w:rPr>
        <w:t>专利</w:t>
      </w:r>
      <w:r>
        <w:rPr>
          <w:rFonts w:hint="default" w:ascii="Times New Roman" w:hAnsi="Times New Roman" w:eastAsia="方正仿宋_GBK" w:cs="Times New Roman"/>
          <w:highlight w:val="none"/>
          <w:u w:val="none"/>
          <w:lang w:val="en-US" w:eastAsia="zh-CN"/>
        </w:rPr>
        <w:t>名称：</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u w:val="none"/>
          <w:lang w:val="en-US" w:eastAsia="zh-CN"/>
        </w:rPr>
        <w:t xml:space="preserve"> </w:t>
      </w:r>
    </w:p>
    <w:p w14:paraId="5F8AB1E2">
      <w:pPr>
        <w:pStyle w:val="6"/>
        <w:pageBreakBefore w:val="0"/>
        <w:widowControl w:val="0"/>
        <w:kinsoku/>
        <w:wordWrap/>
        <w:overflowPunct/>
        <w:topLinePunct w:val="0"/>
        <w:autoSpaceDE/>
        <w:autoSpaceDN/>
        <w:bidi w:val="0"/>
        <w:spacing w:line="600" w:lineRule="exact"/>
        <w:ind w:firstLine="1050" w:firstLineChars="500"/>
        <w:jc w:val="left"/>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u w:val="none"/>
          <w:lang w:val="en-US" w:eastAsia="zh-Hans"/>
        </w:rPr>
        <w:t>专利编号</w:t>
      </w:r>
      <w:r>
        <w:rPr>
          <w:rFonts w:hint="default" w:ascii="Times New Roman" w:hAnsi="Times New Roman" w:eastAsia="方正仿宋_GBK" w:cs="Times New Roman"/>
          <w:highlight w:val="none"/>
          <w:u w:val="none"/>
          <w:lang w:eastAsia="zh-Hans"/>
        </w:rPr>
        <w:t>：</w:t>
      </w:r>
      <w:r>
        <w:rPr>
          <w:rFonts w:hint="default" w:ascii="Times New Roman" w:hAnsi="Times New Roman" w:eastAsia="方正仿宋_GBK" w:cs="Times New Roman"/>
          <w:highlight w:val="none"/>
          <w:u w:val="single"/>
        </w:rPr>
        <w:t xml:space="preserve">            </w:t>
      </w:r>
      <w:r>
        <w:rPr>
          <w:rFonts w:hint="default" w:ascii="Times New Roman" w:hAnsi="Times New Roman" w:eastAsia="方正仿宋_GBK" w:cs="Times New Roman"/>
          <w:highlight w:val="none"/>
          <w:u w:val="none"/>
        </w:rPr>
        <w:t>，</w:t>
      </w:r>
      <w:r>
        <w:rPr>
          <w:rFonts w:hint="default" w:ascii="Times New Roman" w:hAnsi="Times New Roman" w:eastAsia="方正仿宋_GBK" w:cs="Times New Roman"/>
          <w:highlight w:val="none"/>
          <w:u w:val="none"/>
          <w:lang w:val="en-US" w:eastAsia="zh-Hans"/>
        </w:rPr>
        <w:t>专利</w:t>
      </w:r>
      <w:r>
        <w:rPr>
          <w:rFonts w:hint="default" w:ascii="Times New Roman" w:hAnsi="Times New Roman" w:eastAsia="方正仿宋_GBK" w:cs="Times New Roman"/>
          <w:highlight w:val="none"/>
          <w:u w:val="none"/>
          <w:lang w:val="en-US" w:eastAsia="zh-CN"/>
        </w:rPr>
        <w:t>名称：</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u w:val="none"/>
          <w:lang w:val="en-US" w:eastAsia="zh-CN"/>
        </w:rPr>
        <w:t xml:space="preserve"> </w:t>
      </w:r>
    </w:p>
    <w:p w14:paraId="7E765E0E">
      <w:pPr>
        <w:pStyle w:val="6"/>
        <w:pageBreakBefore w:val="0"/>
        <w:widowControl w:val="0"/>
        <w:kinsoku/>
        <w:wordWrap/>
        <w:overflowPunct/>
        <w:topLinePunct w:val="0"/>
        <w:autoSpaceDE/>
        <w:autoSpaceDN/>
        <w:bidi w:val="0"/>
        <w:spacing w:line="600" w:lineRule="exact"/>
        <w:jc w:val="left"/>
        <w:textAlignment w:val="auto"/>
        <w:rPr>
          <w:rFonts w:hint="default" w:ascii="Times New Roman" w:hAnsi="Times New Roman" w:eastAsia="方正仿宋_GBK" w:cs="Times New Roman"/>
          <w:highlight w:val="none"/>
          <w:u w:val="none"/>
          <w:lang w:val="en-US"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 xml:space="preserve">否 </w:t>
      </w:r>
      <w:r>
        <w:rPr>
          <w:rFonts w:hint="default" w:ascii="Times New Roman" w:hAnsi="Times New Roman" w:eastAsia="方正仿宋_GBK" w:cs="Times New Roman"/>
          <w:highlight w:val="none"/>
          <w:u w:val="none"/>
          <w:lang w:val="en-US" w:eastAsia="zh-CN"/>
        </w:rPr>
        <w:t xml:space="preserve"> </w:t>
      </w:r>
    </w:p>
    <w:p w14:paraId="2986248E">
      <w:pPr>
        <w:pStyle w:val="6"/>
        <w:pageBreakBefore w:val="0"/>
        <w:widowControl w:val="0"/>
        <w:kinsoku/>
        <w:wordWrap/>
        <w:overflowPunct/>
        <w:topLinePunct w:val="0"/>
        <w:autoSpaceDE/>
        <w:autoSpaceDN/>
        <w:bidi w:val="0"/>
        <w:spacing w:line="600" w:lineRule="exact"/>
        <w:jc w:val="left"/>
        <w:textAlignment w:val="auto"/>
        <w:rPr>
          <w:rFonts w:hint="default" w:ascii="Times New Roman" w:hAnsi="Times New Roman" w:eastAsia="方正仿宋_GBK" w:cs="Times New Roman"/>
          <w:highlight w:val="none"/>
          <w:u w:val="none"/>
          <w:lang w:val="en-US" w:eastAsia="zh-CN"/>
        </w:rPr>
      </w:pPr>
    </w:p>
    <w:p w14:paraId="28D5DB2F">
      <w:pPr>
        <w:pStyle w:val="6"/>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第三部分：</w:t>
      </w:r>
      <w:r>
        <w:rPr>
          <w:rFonts w:hint="eastAsia" w:ascii="方正黑体_GBK" w:hAnsi="方正黑体_GBK" w:eastAsia="方正黑体_GBK" w:cs="方正黑体_GBK"/>
          <w:sz w:val="32"/>
          <w:szCs w:val="32"/>
          <w:highlight w:val="none"/>
          <w:lang w:val="en-US" w:eastAsia="zh-Hans"/>
        </w:rPr>
        <w:t>项目研发</w:t>
      </w:r>
      <w:r>
        <w:rPr>
          <w:rFonts w:hint="eastAsia" w:ascii="方正黑体_GBK" w:hAnsi="方正黑体_GBK" w:eastAsia="方正黑体_GBK" w:cs="方正黑体_GBK"/>
          <w:sz w:val="32"/>
          <w:szCs w:val="32"/>
          <w:highlight w:val="none"/>
          <w:lang w:val="en-US" w:eastAsia="zh-CN"/>
        </w:rPr>
        <w:t>生产</w:t>
      </w:r>
      <w:r>
        <w:rPr>
          <w:rFonts w:hint="eastAsia" w:ascii="方正黑体_GBK" w:hAnsi="方正黑体_GBK" w:eastAsia="方正黑体_GBK" w:cs="方正黑体_GBK"/>
          <w:sz w:val="32"/>
          <w:szCs w:val="32"/>
          <w:highlight w:val="none"/>
          <w:lang w:val="en-US" w:eastAsia="zh-Hans"/>
        </w:rPr>
        <w:t>进展</w:t>
      </w:r>
    </w:p>
    <w:p w14:paraId="29E7FB93">
      <w:pPr>
        <w:pStyle w:val="6"/>
        <w:pageBreakBefore w:val="0"/>
        <w:widowControl w:val="0"/>
        <w:numPr>
          <w:ilvl w:val="0"/>
          <w:numId w:val="0"/>
        </w:numPr>
        <w:kinsoku/>
        <w:wordWrap/>
        <w:overflowPunct/>
        <w:topLinePunct w:val="0"/>
        <w:autoSpaceDE/>
        <w:autoSpaceDN/>
        <w:bidi w:val="0"/>
        <w:spacing w:line="600" w:lineRule="exact"/>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6</w:t>
      </w:r>
      <w:r>
        <w:rPr>
          <w:rFonts w:hint="default" w:ascii="Times New Roman" w:hAnsi="Times New Roman" w:eastAsia="方正仿宋_GBK" w:cs="Times New Roman"/>
          <w:highlight w:val="none"/>
        </w:rPr>
        <w:t>、项目</w:t>
      </w:r>
      <w:r>
        <w:rPr>
          <w:rFonts w:hint="default" w:ascii="Times New Roman" w:hAnsi="Times New Roman" w:eastAsia="方正仿宋_GBK" w:cs="Times New Roman"/>
          <w:highlight w:val="none"/>
          <w:lang w:val="en-US" w:eastAsia="zh-CN"/>
        </w:rPr>
        <w:t>产品开展研制的</w:t>
      </w:r>
      <w:r>
        <w:rPr>
          <w:rFonts w:hint="default" w:ascii="Times New Roman" w:hAnsi="Times New Roman" w:eastAsia="方正仿宋_GBK" w:cs="Times New Roman"/>
          <w:highlight w:val="none"/>
        </w:rPr>
        <w:t>进展情况：</w:t>
      </w:r>
    </w:p>
    <w:p w14:paraId="1CD1740A">
      <w:pPr>
        <w:pStyle w:val="6"/>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lang w:eastAsia="zh-Hans"/>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正在</w:t>
      </w:r>
      <w:r>
        <w:rPr>
          <w:rFonts w:hint="default" w:ascii="Times New Roman" w:hAnsi="Times New Roman" w:eastAsia="方正仿宋_GBK" w:cs="Times New Roman"/>
          <w:highlight w:val="none"/>
          <w:lang w:val="en-US" w:eastAsia="zh-Hans"/>
        </w:rPr>
        <w:t>开展</w:t>
      </w:r>
      <w:r>
        <w:rPr>
          <w:rFonts w:hint="default" w:ascii="Times New Roman" w:hAnsi="Times New Roman" w:eastAsia="方正仿宋_GBK" w:cs="Times New Roman"/>
          <w:highlight w:val="none"/>
          <w:lang w:val="en-US" w:eastAsia="zh-CN"/>
        </w:rPr>
        <w:t xml:space="preserve">产品开发设计  </w:t>
      </w:r>
      <w:r>
        <w:rPr>
          <w:rFonts w:hint="default" w:ascii="Times New Roman" w:hAnsi="Times New Roman" w:eastAsia="方正仿宋_GBK" w:cs="Times New Roman"/>
          <w:highlight w:val="none"/>
          <w:lang w:eastAsia="zh-CN"/>
        </w:rPr>
        <w:t xml:space="preserve">          □</w:t>
      </w:r>
      <w:r>
        <w:rPr>
          <w:rFonts w:hint="default" w:ascii="Times New Roman" w:hAnsi="Times New Roman" w:eastAsia="方正仿宋_GBK" w:cs="Times New Roman"/>
          <w:highlight w:val="none"/>
          <w:lang w:val="en-US" w:eastAsia="zh-Hans"/>
        </w:rPr>
        <w:t>已完成</w:t>
      </w:r>
      <w:r>
        <w:rPr>
          <w:rFonts w:hint="default" w:ascii="Times New Roman" w:hAnsi="Times New Roman" w:eastAsia="方正仿宋_GBK" w:cs="Times New Roman"/>
          <w:highlight w:val="none"/>
          <w:lang w:val="en-US" w:eastAsia="zh-CN"/>
        </w:rPr>
        <w:t>开发设计且</w:t>
      </w:r>
      <w:r>
        <w:rPr>
          <w:rFonts w:hint="default" w:ascii="Times New Roman" w:hAnsi="Times New Roman" w:eastAsia="方正仿宋_GBK" w:cs="Times New Roman"/>
          <w:highlight w:val="none"/>
          <w:lang w:val="en-US" w:eastAsia="zh-Hans"/>
        </w:rPr>
        <w:t>产品</w:t>
      </w:r>
      <w:r>
        <w:rPr>
          <w:rFonts w:hint="default" w:ascii="Times New Roman" w:hAnsi="Times New Roman" w:eastAsia="方正仿宋_GBK" w:cs="Times New Roman"/>
          <w:highlight w:val="none"/>
          <w:lang w:val="en-US" w:eastAsia="zh-CN"/>
        </w:rPr>
        <w:t>已</w:t>
      </w:r>
      <w:r>
        <w:rPr>
          <w:rFonts w:hint="default" w:ascii="Times New Roman" w:hAnsi="Times New Roman" w:eastAsia="方正仿宋_GBK" w:cs="Times New Roman"/>
          <w:highlight w:val="none"/>
          <w:lang w:val="en-US" w:eastAsia="zh-Hans"/>
        </w:rPr>
        <w:t>定型</w:t>
      </w:r>
      <w:r>
        <w:rPr>
          <w:rFonts w:hint="default" w:ascii="Times New Roman" w:hAnsi="Times New Roman" w:eastAsia="方正仿宋_GBK" w:cs="Times New Roman"/>
          <w:highlight w:val="none"/>
          <w:lang w:eastAsia="zh-Hans"/>
        </w:rPr>
        <w:t xml:space="preserve">    </w:t>
      </w:r>
    </w:p>
    <w:p w14:paraId="3A146104">
      <w:pPr>
        <w:pStyle w:val="6"/>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 xml:space="preserve">正在开展产品非临床研究  </w:t>
      </w:r>
      <w:r>
        <w:rPr>
          <w:rFonts w:hint="default" w:ascii="Times New Roman" w:hAnsi="Times New Roman" w:eastAsia="方正仿宋_GBK" w:cs="Times New Roman"/>
          <w:highlight w:val="none"/>
          <w:lang w:eastAsia="zh-CN"/>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Hans"/>
        </w:rPr>
        <w:t>已完成</w:t>
      </w:r>
      <w:r>
        <w:rPr>
          <w:rFonts w:hint="default" w:ascii="Times New Roman" w:hAnsi="Times New Roman" w:eastAsia="方正仿宋_GBK" w:cs="Times New Roman"/>
          <w:highlight w:val="none"/>
          <w:lang w:val="en-US" w:eastAsia="zh-CN"/>
        </w:rPr>
        <w:t>产品非临床研究</w:t>
      </w:r>
    </w:p>
    <w:p w14:paraId="314E831A">
      <w:pPr>
        <w:pStyle w:val="6"/>
        <w:pageBreakBefore w:val="0"/>
        <w:widowControl w:val="0"/>
        <w:numPr>
          <w:ilvl w:val="0"/>
          <w:numId w:val="0"/>
        </w:numPr>
        <w:kinsoku/>
        <w:wordWrap/>
        <w:overflowPunct/>
        <w:topLinePunct w:val="0"/>
        <w:autoSpaceDE/>
        <w:autoSpaceDN/>
        <w:bidi w:val="0"/>
        <w:spacing w:line="600" w:lineRule="exact"/>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7</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项目</w:t>
      </w:r>
      <w:r>
        <w:rPr>
          <w:rFonts w:hint="default" w:ascii="Times New Roman" w:hAnsi="Times New Roman" w:eastAsia="方正仿宋_GBK" w:cs="Times New Roman"/>
          <w:highlight w:val="none"/>
        </w:rPr>
        <w:t>申请创新医疗器械特别审批通道的情况：</w:t>
      </w:r>
    </w:p>
    <w:p w14:paraId="5F6FF616">
      <w:pPr>
        <w:pStyle w:val="6"/>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lang w:eastAsia="zh-Hans"/>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Hans"/>
        </w:rPr>
        <w:t>尚未计划申请</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lang w:eastAsia="zh-CN"/>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Hans"/>
        </w:rPr>
        <w:t>准备申请</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lang w:val="en-US" w:eastAsia="zh-Hans"/>
        </w:rPr>
        <w:t>预计时间</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u w:val="single"/>
          <w:lang w:eastAsia="zh-Hans"/>
        </w:rPr>
        <w:t xml:space="preserve">                    </w:t>
      </w:r>
      <w:r>
        <w:rPr>
          <w:rFonts w:hint="default" w:ascii="Times New Roman" w:hAnsi="Times New Roman" w:eastAsia="方正仿宋_GBK" w:cs="Times New Roman"/>
          <w:highlight w:val="none"/>
          <w:lang w:eastAsia="zh-Hans"/>
        </w:rPr>
        <w:t xml:space="preserve">      </w:t>
      </w:r>
    </w:p>
    <w:p w14:paraId="38A623C7">
      <w:pPr>
        <w:pStyle w:val="6"/>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lang w:eastAsia="zh-Hans"/>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Hans"/>
        </w:rPr>
        <w:t>已</w:t>
      </w:r>
      <w:r>
        <w:rPr>
          <w:rFonts w:hint="default" w:ascii="Times New Roman" w:hAnsi="Times New Roman" w:eastAsia="方正仿宋_GBK" w:cs="Times New Roman"/>
          <w:highlight w:val="none"/>
          <w:lang w:val="en-US" w:eastAsia="zh-CN"/>
        </w:rPr>
        <w:t>受理</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lang w:val="en-US" w:eastAsia="zh-Hans"/>
        </w:rPr>
        <w:t>正在审批中</w:t>
      </w:r>
      <w:r>
        <w:rPr>
          <w:rFonts w:hint="default" w:ascii="Times New Roman" w:hAnsi="Times New Roman" w:eastAsia="方正仿宋_GBK" w:cs="Times New Roman"/>
          <w:highlight w:val="none"/>
          <w:lang w:eastAsia="zh-Hans"/>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lang w:eastAsia="zh-CN"/>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lang w:eastAsia="zh-CN"/>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Hans"/>
        </w:rPr>
        <w:t>已通过</w:t>
      </w:r>
      <w:r>
        <w:rPr>
          <w:rFonts w:hint="default" w:ascii="Times New Roman" w:hAnsi="Times New Roman" w:eastAsia="方正仿宋_GBK" w:cs="Times New Roman"/>
          <w:highlight w:val="none"/>
          <w:lang w:val="en-US" w:eastAsia="zh-CN"/>
        </w:rPr>
        <w:t>国家级</w:t>
      </w:r>
      <w:r>
        <w:rPr>
          <w:rFonts w:hint="default" w:ascii="Times New Roman" w:hAnsi="Times New Roman" w:eastAsia="方正仿宋_GBK" w:cs="Times New Roman"/>
          <w:highlight w:val="none"/>
          <w:lang w:val="en-US" w:eastAsia="zh-Hans"/>
        </w:rPr>
        <w:t>特别审批通道</w:t>
      </w:r>
      <w:r>
        <w:rPr>
          <w:rFonts w:hint="default" w:ascii="Times New Roman" w:hAnsi="Times New Roman" w:eastAsia="方正仿宋_GBK" w:cs="Times New Roman"/>
          <w:highlight w:val="none"/>
          <w:lang w:val="en-US" w:eastAsia="zh-CN"/>
        </w:rPr>
        <w:t>审批</w:t>
      </w:r>
      <w:r>
        <w:rPr>
          <w:rFonts w:hint="default" w:ascii="Times New Roman" w:hAnsi="Times New Roman" w:eastAsia="方正仿宋_GBK" w:cs="Times New Roman"/>
          <w:highlight w:val="none"/>
          <w:lang w:eastAsia="zh-Hans"/>
        </w:rPr>
        <w:t xml:space="preserve"> </w:t>
      </w:r>
    </w:p>
    <w:p w14:paraId="0658126A">
      <w:pPr>
        <w:pStyle w:val="6"/>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lang w:eastAsia="zh-Hans"/>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Hans"/>
        </w:rPr>
        <w:t>已通过</w:t>
      </w:r>
      <w:r>
        <w:rPr>
          <w:rFonts w:hint="default" w:ascii="Times New Roman" w:hAnsi="Times New Roman" w:eastAsia="方正仿宋_GBK" w:cs="Times New Roman"/>
          <w:highlight w:val="none"/>
          <w:lang w:val="en-US" w:eastAsia="zh-CN"/>
        </w:rPr>
        <w:t>省级</w:t>
      </w:r>
      <w:r>
        <w:rPr>
          <w:rFonts w:hint="default" w:ascii="Times New Roman" w:hAnsi="Times New Roman" w:eastAsia="方正仿宋_GBK" w:cs="Times New Roman"/>
          <w:highlight w:val="none"/>
          <w:lang w:val="en-US" w:eastAsia="zh-Hans"/>
        </w:rPr>
        <w:t>特别审批通道</w:t>
      </w:r>
      <w:r>
        <w:rPr>
          <w:rFonts w:hint="default" w:ascii="Times New Roman" w:hAnsi="Times New Roman" w:eastAsia="方正仿宋_GBK" w:cs="Times New Roman"/>
          <w:highlight w:val="none"/>
          <w:lang w:val="en-US" w:eastAsia="zh-CN"/>
        </w:rPr>
        <w:t>审批</w:t>
      </w:r>
      <w:r>
        <w:rPr>
          <w:rFonts w:hint="default" w:ascii="Times New Roman" w:hAnsi="Times New Roman" w:eastAsia="方正仿宋_GBK" w:cs="Times New Roman"/>
          <w:highlight w:val="none"/>
          <w:lang w:eastAsia="zh-Hans"/>
        </w:rPr>
        <w:t xml:space="preserve"> </w:t>
      </w:r>
    </w:p>
    <w:p w14:paraId="383EBF3B">
      <w:pPr>
        <w:pStyle w:val="6"/>
        <w:pageBreakBefore w:val="0"/>
        <w:widowControl w:val="0"/>
        <w:numPr>
          <w:ilvl w:val="0"/>
          <w:numId w:val="0"/>
        </w:numPr>
        <w:kinsoku/>
        <w:wordWrap/>
        <w:overflowPunct/>
        <w:topLinePunct w:val="0"/>
        <w:autoSpaceDE/>
        <w:autoSpaceDN/>
        <w:bidi w:val="0"/>
        <w:spacing w:line="600" w:lineRule="exact"/>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8</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项目</w:t>
      </w:r>
      <w:r>
        <w:rPr>
          <w:rFonts w:hint="default" w:ascii="Times New Roman" w:hAnsi="Times New Roman" w:eastAsia="方正仿宋_GBK" w:cs="Times New Roman"/>
          <w:highlight w:val="none"/>
        </w:rPr>
        <w:t>申请医疗器械</w:t>
      </w:r>
      <w:r>
        <w:rPr>
          <w:rFonts w:hint="default" w:ascii="Times New Roman" w:hAnsi="Times New Roman" w:eastAsia="方正仿宋_GBK" w:cs="Times New Roman"/>
          <w:highlight w:val="none"/>
          <w:lang w:val="en-US" w:eastAsia="zh-Hans"/>
        </w:rPr>
        <w:t>优先</w:t>
      </w:r>
      <w:r>
        <w:rPr>
          <w:rFonts w:hint="default" w:ascii="Times New Roman" w:hAnsi="Times New Roman" w:eastAsia="方正仿宋_GBK" w:cs="Times New Roman"/>
          <w:highlight w:val="none"/>
        </w:rPr>
        <w:t>审批通道的情况：</w:t>
      </w:r>
    </w:p>
    <w:p w14:paraId="5AC7EB98">
      <w:pPr>
        <w:pStyle w:val="6"/>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lang w:eastAsia="zh-Hans"/>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Hans"/>
        </w:rPr>
        <w:t>尚未计划申请</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lang w:eastAsia="zh-CN"/>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Hans"/>
        </w:rPr>
        <w:t>准备申请</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lang w:val="en-US" w:eastAsia="zh-Hans"/>
        </w:rPr>
        <w:t>预计时间</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u w:val="single"/>
          <w:lang w:eastAsia="zh-Hans"/>
        </w:rPr>
        <w:t xml:space="preserve">                    </w:t>
      </w:r>
      <w:r>
        <w:rPr>
          <w:rFonts w:hint="default" w:ascii="Times New Roman" w:hAnsi="Times New Roman" w:eastAsia="方正仿宋_GBK" w:cs="Times New Roman"/>
          <w:highlight w:val="none"/>
          <w:lang w:eastAsia="zh-Hans"/>
        </w:rPr>
        <w:t xml:space="preserve">      </w:t>
      </w:r>
    </w:p>
    <w:p w14:paraId="1F2C46B4">
      <w:pPr>
        <w:pStyle w:val="6"/>
        <w:pageBreakBefore w:val="0"/>
        <w:widowControl w:val="0"/>
        <w:numPr>
          <w:ilvl w:val="0"/>
          <w:numId w:val="0"/>
        </w:numPr>
        <w:kinsoku/>
        <w:wordWrap/>
        <w:overflowPunct/>
        <w:topLinePunct w:val="0"/>
        <w:autoSpaceDE/>
        <w:autoSpaceDN/>
        <w:bidi w:val="0"/>
        <w:spacing w:line="600" w:lineRule="exact"/>
        <w:ind w:leftChars="0" w:firstLine="420" w:firstLineChars="20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Hans"/>
        </w:rPr>
        <w:t>已</w:t>
      </w:r>
      <w:r>
        <w:rPr>
          <w:rFonts w:hint="default" w:ascii="Times New Roman" w:hAnsi="Times New Roman" w:eastAsia="方正仿宋_GBK" w:cs="Times New Roman"/>
          <w:highlight w:val="none"/>
          <w:lang w:val="en-US" w:eastAsia="zh-CN"/>
        </w:rPr>
        <w:t>受理</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lang w:val="en-US" w:eastAsia="zh-Hans"/>
        </w:rPr>
        <w:t>正在审批中</w:t>
      </w:r>
      <w:r>
        <w:rPr>
          <w:rFonts w:hint="default" w:ascii="Times New Roman" w:hAnsi="Times New Roman" w:eastAsia="方正仿宋_GBK" w:cs="Times New Roman"/>
          <w:highlight w:val="none"/>
          <w:lang w:eastAsia="zh-Hans"/>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lang w:eastAsia="zh-CN"/>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lang w:eastAsia="zh-CN"/>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Hans"/>
        </w:rPr>
        <w:t>已通过</w:t>
      </w:r>
      <w:r>
        <w:rPr>
          <w:rFonts w:hint="default" w:ascii="Times New Roman" w:hAnsi="Times New Roman" w:eastAsia="方正仿宋_GBK" w:cs="Times New Roman"/>
          <w:highlight w:val="none"/>
          <w:lang w:val="en-US" w:eastAsia="zh-CN"/>
        </w:rPr>
        <w:t>国家级优先</w:t>
      </w:r>
      <w:r>
        <w:rPr>
          <w:rFonts w:hint="default" w:ascii="Times New Roman" w:hAnsi="Times New Roman" w:eastAsia="方正仿宋_GBK" w:cs="Times New Roman"/>
          <w:highlight w:val="none"/>
          <w:lang w:val="en-US" w:eastAsia="zh-Hans"/>
        </w:rPr>
        <w:t>审批通道</w:t>
      </w:r>
      <w:r>
        <w:rPr>
          <w:rFonts w:hint="default" w:ascii="Times New Roman" w:hAnsi="Times New Roman" w:eastAsia="方正仿宋_GBK" w:cs="Times New Roman"/>
          <w:highlight w:val="none"/>
          <w:lang w:val="en-US" w:eastAsia="zh-CN"/>
        </w:rPr>
        <w:t>审批</w:t>
      </w:r>
    </w:p>
    <w:p w14:paraId="66312577">
      <w:pPr>
        <w:pStyle w:val="6"/>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Hans"/>
        </w:rPr>
        <w:t>已通过</w:t>
      </w:r>
      <w:r>
        <w:rPr>
          <w:rFonts w:hint="default" w:ascii="Times New Roman" w:hAnsi="Times New Roman" w:eastAsia="方正仿宋_GBK" w:cs="Times New Roman"/>
          <w:highlight w:val="none"/>
          <w:lang w:val="en-US" w:eastAsia="zh-CN"/>
        </w:rPr>
        <w:t>省级优先</w:t>
      </w:r>
      <w:r>
        <w:rPr>
          <w:rFonts w:hint="default" w:ascii="Times New Roman" w:hAnsi="Times New Roman" w:eastAsia="方正仿宋_GBK" w:cs="Times New Roman"/>
          <w:highlight w:val="none"/>
          <w:lang w:val="en-US" w:eastAsia="zh-Hans"/>
        </w:rPr>
        <w:t>审批通道</w:t>
      </w:r>
      <w:r>
        <w:rPr>
          <w:rFonts w:hint="default" w:ascii="Times New Roman" w:hAnsi="Times New Roman" w:eastAsia="方正仿宋_GBK" w:cs="Times New Roman"/>
          <w:highlight w:val="none"/>
          <w:lang w:val="en-US" w:eastAsia="zh-CN"/>
        </w:rPr>
        <w:t>审批</w:t>
      </w:r>
    </w:p>
    <w:p w14:paraId="797E08E8">
      <w:pPr>
        <w:pStyle w:val="6"/>
        <w:pageBreakBefore w:val="0"/>
        <w:widowControl w:val="0"/>
        <w:numPr>
          <w:ilvl w:val="0"/>
          <w:numId w:val="0"/>
        </w:numPr>
        <w:kinsoku/>
        <w:wordWrap/>
        <w:overflowPunct/>
        <w:topLinePunct w:val="0"/>
        <w:autoSpaceDE/>
        <w:autoSpaceDN/>
        <w:bidi w:val="0"/>
        <w:spacing w:line="600" w:lineRule="exact"/>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9</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项目</w:t>
      </w:r>
      <w:r>
        <w:rPr>
          <w:rFonts w:hint="default" w:ascii="Times New Roman" w:hAnsi="Times New Roman" w:eastAsia="方正仿宋_GBK" w:cs="Times New Roman"/>
          <w:highlight w:val="none"/>
        </w:rPr>
        <w:t>申请</w:t>
      </w:r>
      <w:r>
        <w:rPr>
          <w:rFonts w:hint="default" w:ascii="Times New Roman" w:hAnsi="Times New Roman" w:eastAsia="方正仿宋_GBK" w:cs="Times New Roman"/>
          <w:highlight w:val="none"/>
          <w:lang w:val="en-US" w:eastAsia="zh-CN"/>
        </w:rPr>
        <w:t>FDA等国际突破性审批通道</w:t>
      </w:r>
      <w:r>
        <w:rPr>
          <w:rFonts w:hint="default" w:ascii="Times New Roman" w:hAnsi="Times New Roman" w:eastAsia="方正仿宋_GBK" w:cs="Times New Roman"/>
          <w:highlight w:val="none"/>
        </w:rPr>
        <w:t>的情况：</w:t>
      </w:r>
    </w:p>
    <w:p w14:paraId="2B1A15B4">
      <w:pPr>
        <w:pStyle w:val="6"/>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lang w:eastAsia="zh-Hans"/>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Hans"/>
        </w:rPr>
        <w:t>尚未计划申请</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lang w:eastAsia="zh-CN"/>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Hans"/>
        </w:rPr>
        <w:t>准备申请</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lang w:val="en-US" w:eastAsia="zh-Hans"/>
        </w:rPr>
        <w:t>预计时间</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u w:val="single"/>
          <w:lang w:eastAsia="zh-Hans"/>
        </w:rPr>
        <w:t xml:space="preserve">                    </w:t>
      </w:r>
      <w:r>
        <w:rPr>
          <w:rFonts w:hint="default" w:ascii="Times New Roman" w:hAnsi="Times New Roman" w:eastAsia="方正仿宋_GBK" w:cs="Times New Roman"/>
          <w:highlight w:val="none"/>
          <w:lang w:eastAsia="zh-Hans"/>
        </w:rPr>
        <w:t xml:space="preserve">      </w:t>
      </w:r>
    </w:p>
    <w:p w14:paraId="37BFEF66">
      <w:pPr>
        <w:pStyle w:val="6"/>
        <w:pageBreakBefore w:val="0"/>
        <w:widowControl w:val="0"/>
        <w:numPr>
          <w:ilvl w:val="0"/>
          <w:numId w:val="0"/>
        </w:numPr>
        <w:kinsoku/>
        <w:wordWrap/>
        <w:overflowPunct/>
        <w:topLinePunct w:val="0"/>
        <w:autoSpaceDE/>
        <w:autoSpaceDN/>
        <w:bidi w:val="0"/>
        <w:spacing w:line="600" w:lineRule="exact"/>
        <w:ind w:leftChars="0" w:firstLine="420" w:firstLineChars="20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Hans"/>
        </w:rPr>
        <w:t>已</w:t>
      </w:r>
      <w:r>
        <w:rPr>
          <w:rFonts w:hint="default" w:ascii="Times New Roman" w:hAnsi="Times New Roman" w:eastAsia="方正仿宋_GBK" w:cs="Times New Roman"/>
          <w:highlight w:val="none"/>
          <w:lang w:val="en-US" w:eastAsia="zh-CN"/>
        </w:rPr>
        <w:t>受理</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lang w:val="en-US" w:eastAsia="zh-Hans"/>
        </w:rPr>
        <w:t>正在审批中</w:t>
      </w:r>
      <w:r>
        <w:rPr>
          <w:rFonts w:hint="default" w:ascii="Times New Roman" w:hAnsi="Times New Roman" w:eastAsia="方正仿宋_GBK" w:cs="Times New Roman"/>
          <w:highlight w:val="none"/>
          <w:lang w:eastAsia="zh-Hans"/>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lang w:eastAsia="zh-CN"/>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lang w:eastAsia="zh-CN"/>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Hans"/>
        </w:rPr>
        <w:t>已通过</w:t>
      </w:r>
      <w:r>
        <w:rPr>
          <w:rFonts w:hint="default" w:ascii="Times New Roman" w:hAnsi="Times New Roman" w:eastAsia="方正仿宋_GBK" w:cs="Times New Roman"/>
          <w:highlight w:val="none"/>
          <w:lang w:val="en-US" w:eastAsia="zh-CN"/>
        </w:rPr>
        <w:t>FDA等国际突破性审批通道</w:t>
      </w:r>
    </w:p>
    <w:p w14:paraId="775EE87F">
      <w:pPr>
        <w:pStyle w:val="6"/>
        <w:pageBreakBefore w:val="0"/>
        <w:widowControl w:val="0"/>
        <w:numPr>
          <w:ilvl w:val="0"/>
          <w:numId w:val="0"/>
        </w:numPr>
        <w:kinsoku/>
        <w:wordWrap/>
        <w:overflowPunct/>
        <w:topLinePunct w:val="0"/>
        <w:autoSpaceDE/>
        <w:autoSpaceDN/>
        <w:bidi w:val="0"/>
        <w:spacing w:line="600" w:lineRule="exact"/>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10</w:t>
      </w:r>
      <w:r>
        <w:rPr>
          <w:rFonts w:hint="default" w:ascii="Times New Roman" w:hAnsi="Times New Roman" w:eastAsia="方正仿宋_GBK" w:cs="Times New Roman"/>
          <w:highlight w:val="none"/>
        </w:rPr>
        <w:t>、项目</w:t>
      </w:r>
      <w:r>
        <w:rPr>
          <w:rFonts w:hint="default" w:ascii="Times New Roman" w:hAnsi="Times New Roman" w:eastAsia="方正仿宋_GBK" w:cs="Times New Roman"/>
          <w:highlight w:val="none"/>
          <w:lang w:val="en-US" w:eastAsia="zh-CN"/>
        </w:rPr>
        <w:t>产品临床评价注册的</w:t>
      </w:r>
      <w:r>
        <w:rPr>
          <w:rFonts w:hint="default" w:ascii="Times New Roman" w:hAnsi="Times New Roman" w:eastAsia="方正仿宋_GBK" w:cs="Times New Roman"/>
          <w:highlight w:val="none"/>
        </w:rPr>
        <w:t>进展情况：</w:t>
      </w:r>
    </w:p>
    <w:p w14:paraId="5BDA2583">
      <w:pPr>
        <w:pStyle w:val="6"/>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u w:val="single"/>
          <w:lang w:val="en-US" w:eastAsia="zh-CN"/>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Hans"/>
        </w:rPr>
        <w:t>免于进行临床评价</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lang w:eastAsia="zh-CN"/>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开展同品种临床评价</w:t>
      </w:r>
    </w:p>
    <w:p w14:paraId="266DDA03">
      <w:pPr>
        <w:pStyle w:val="6"/>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尚未开展医疗器械临床试验</w:t>
      </w:r>
    </w:p>
    <w:p w14:paraId="16B06A6C">
      <w:pPr>
        <w:pStyle w:val="6"/>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u w:val="single"/>
          <w:lang w:val="en-US" w:eastAsia="zh-CN"/>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正在开展临床试验</w:t>
      </w:r>
      <w:r>
        <w:rPr>
          <w:rFonts w:hint="default" w:ascii="Times New Roman" w:hAnsi="Times New Roman" w:eastAsia="方正仿宋_GBK" w:cs="Times New Roman"/>
          <w:highlight w:val="none"/>
          <w:lang w:eastAsia="zh-Hans"/>
        </w:rPr>
        <w:t xml:space="preserve"> </w:t>
      </w:r>
      <w:r>
        <w:rPr>
          <w:rFonts w:hint="default" w:ascii="Times New Roman" w:hAnsi="Times New Roman" w:eastAsia="方正仿宋_GBK" w:cs="Times New Roman"/>
          <w:highlight w:val="none"/>
          <w:lang w:val="en-US" w:eastAsia="zh-CN"/>
        </w:rPr>
        <w:t>/分析评价，预计完成时间：</w:t>
      </w:r>
      <w:r>
        <w:rPr>
          <w:rFonts w:hint="default" w:ascii="Times New Roman" w:hAnsi="Times New Roman" w:eastAsia="方正仿宋_GBK" w:cs="Times New Roman"/>
          <w:highlight w:val="none"/>
          <w:u w:val="single"/>
          <w:lang w:val="en-US" w:eastAsia="zh-CN"/>
        </w:rPr>
        <w:t xml:space="preserve">               </w:t>
      </w:r>
    </w:p>
    <w:p w14:paraId="4C446A7E">
      <w:pPr>
        <w:pStyle w:val="6"/>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 xml:space="preserve">已获得临床试验报告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正在开展注册体系核查</w:t>
      </w:r>
      <w:r>
        <w:rPr>
          <w:rFonts w:hint="default" w:ascii="Times New Roman" w:hAnsi="Times New Roman" w:eastAsia="方正仿宋_GBK" w:cs="Times New Roman"/>
          <w:highlight w:val="none"/>
        </w:rPr>
        <w:t xml:space="preserve">  </w:t>
      </w:r>
    </w:p>
    <w:p w14:paraId="04A18085">
      <w:pPr>
        <w:pStyle w:val="6"/>
        <w:pageBreakBefore w:val="0"/>
        <w:widowControl w:val="0"/>
        <w:numPr>
          <w:ilvl w:val="0"/>
          <w:numId w:val="0"/>
        </w:numPr>
        <w:kinsoku/>
        <w:wordWrap/>
        <w:overflowPunct/>
        <w:topLinePunct w:val="0"/>
        <w:autoSpaceDE/>
        <w:autoSpaceDN/>
        <w:bidi w:val="0"/>
        <w:spacing w:line="600" w:lineRule="exact"/>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11</w:t>
      </w:r>
      <w:r>
        <w:rPr>
          <w:rFonts w:hint="default" w:ascii="Times New Roman" w:hAnsi="Times New Roman" w:eastAsia="方正仿宋_GBK" w:cs="Times New Roman"/>
          <w:highlight w:val="none"/>
        </w:rPr>
        <w:t>、项目</w:t>
      </w:r>
      <w:r>
        <w:rPr>
          <w:rFonts w:hint="default" w:ascii="Times New Roman" w:hAnsi="Times New Roman" w:eastAsia="方正仿宋_GBK" w:cs="Times New Roman"/>
          <w:highlight w:val="none"/>
          <w:lang w:val="en-US" w:eastAsia="zh-CN"/>
        </w:rPr>
        <w:t>产品的境外上市情况（可多选）</w:t>
      </w:r>
      <w:r>
        <w:rPr>
          <w:rFonts w:hint="default" w:ascii="Times New Roman" w:hAnsi="Times New Roman" w:eastAsia="方正仿宋_GBK" w:cs="Times New Roman"/>
          <w:highlight w:val="none"/>
        </w:rPr>
        <w:t>：</w:t>
      </w:r>
    </w:p>
    <w:p w14:paraId="7926863D">
      <w:pPr>
        <w:pStyle w:val="6"/>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u w:val="single"/>
          <w:lang w:val="en-US" w:eastAsia="zh-CN"/>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 xml:space="preserve">暂未境外上市  </w:t>
      </w:r>
      <w:r>
        <w:rPr>
          <w:rFonts w:hint="default" w:ascii="Times New Roman" w:hAnsi="Times New Roman" w:eastAsia="方正仿宋_GBK" w:cs="Times New Roman"/>
          <w:highlight w:val="none"/>
          <w:lang w:eastAsia="zh-CN"/>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FDA已批准上市</w:t>
      </w:r>
    </w:p>
    <w:p w14:paraId="6977FD25">
      <w:pPr>
        <w:pStyle w:val="6"/>
        <w:pageBreakBefore w:val="0"/>
        <w:widowControl w:val="0"/>
        <w:numPr>
          <w:ilvl w:val="0"/>
          <w:numId w:val="0"/>
        </w:numPr>
        <w:kinsoku/>
        <w:wordWrap/>
        <w:overflowPunct/>
        <w:topLinePunct w:val="0"/>
        <w:autoSpaceDE/>
        <w:autoSpaceDN/>
        <w:bidi w:val="0"/>
        <w:spacing w:line="600" w:lineRule="exact"/>
        <w:ind w:firstLine="420" w:firstLineChars="200"/>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 xml:space="preserve">CE已批准上市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其他</w:t>
      </w:r>
      <w:r>
        <w:rPr>
          <w:rFonts w:hint="default" w:ascii="Times New Roman" w:hAnsi="Times New Roman" w:eastAsia="方正仿宋_GBK" w:cs="Times New Roman"/>
          <w:highlight w:val="none"/>
        </w:rPr>
        <w:t xml:space="preserve">  </w:t>
      </w:r>
    </w:p>
    <w:p w14:paraId="280D74B5">
      <w:pPr>
        <w:pStyle w:val="6"/>
        <w:pageBreakBefore w:val="0"/>
        <w:widowControl w:val="0"/>
        <w:numPr>
          <w:ilvl w:val="0"/>
          <w:numId w:val="0"/>
        </w:numPr>
        <w:kinsoku/>
        <w:wordWrap/>
        <w:overflowPunct/>
        <w:topLinePunct w:val="0"/>
        <w:autoSpaceDE/>
        <w:autoSpaceDN/>
        <w:bidi w:val="0"/>
        <w:spacing w:line="600" w:lineRule="exact"/>
        <w:ind w:leftChars="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12</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项目</w:t>
      </w:r>
      <w:r>
        <w:rPr>
          <w:rFonts w:hint="default" w:ascii="Times New Roman" w:hAnsi="Times New Roman" w:eastAsia="方正仿宋_GBK" w:cs="Times New Roman"/>
          <w:highlight w:val="none"/>
        </w:rPr>
        <w:t>开展国际医疗器械注册工作的情况</w:t>
      </w:r>
      <w:r>
        <w:rPr>
          <w:rFonts w:hint="default" w:ascii="Times New Roman" w:hAnsi="Times New Roman" w:eastAsia="方正仿宋_GBK" w:cs="Times New Roman"/>
          <w:highlight w:val="none"/>
          <w:lang w:eastAsia="zh-CN"/>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3"/>
        <w:gridCol w:w="5005"/>
      </w:tblGrid>
      <w:tr w14:paraId="2FF9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3" w:type="dxa"/>
            <w:shd w:val="pct5" w:color="auto" w:fill="auto"/>
            <w:noWrap w:val="0"/>
            <w:vAlign w:val="top"/>
          </w:tcPr>
          <w:p w14:paraId="1F7B48B5">
            <w:pPr>
              <w:pStyle w:val="6"/>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highlight w:val="none"/>
                <w:lang w:val="en-US"/>
              </w:rPr>
            </w:pPr>
            <w:r>
              <w:rPr>
                <w:rFonts w:hint="eastAsia" w:ascii="方正仿宋_GBK" w:hAnsi="方正仿宋_GBK" w:eastAsia="方正仿宋_GBK" w:cs="方正仿宋_GBK"/>
                <w:highlight w:val="none"/>
                <w:lang w:val="en-US" w:eastAsia="zh-Hans"/>
              </w:rPr>
              <w:t>申报国家</w:t>
            </w:r>
          </w:p>
        </w:tc>
        <w:tc>
          <w:tcPr>
            <w:tcW w:w="5005" w:type="dxa"/>
            <w:shd w:val="pct5" w:color="auto" w:fill="auto"/>
            <w:noWrap w:val="0"/>
            <w:vAlign w:val="top"/>
          </w:tcPr>
          <w:p w14:paraId="30E0D20E">
            <w:pPr>
              <w:pStyle w:val="6"/>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highlight w:val="none"/>
                <w:lang w:val="en-US" w:eastAsia="zh-Hans"/>
              </w:rPr>
            </w:pPr>
            <w:r>
              <w:rPr>
                <w:rFonts w:hint="eastAsia" w:ascii="方正仿宋_GBK" w:hAnsi="方正仿宋_GBK" w:eastAsia="方正仿宋_GBK" w:cs="方正仿宋_GBK"/>
                <w:highlight w:val="none"/>
                <w:lang w:val="en-US" w:eastAsia="zh-Hans"/>
              </w:rPr>
              <w:t>申报进展</w:t>
            </w:r>
          </w:p>
        </w:tc>
      </w:tr>
      <w:tr w14:paraId="652E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3" w:type="dxa"/>
            <w:noWrap w:val="0"/>
            <w:vAlign w:val="top"/>
          </w:tcPr>
          <w:p w14:paraId="73491F8A">
            <w:pPr>
              <w:pStyle w:val="6"/>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c>
          <w:tcPr>
            <w:tcW w:w="5005" w:type="dxa"/>
            <w:noWrap w:val="0"/>
            <w:vAlign w:val="top"/>
          </w:tcPr>
          <w:p w14:paraId="17B12883">
            <w:pPr>
              <w:pStyle w:val="6"/>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r>
      <w:tr w14:paraId="26BA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3" w:type="dxa"/>
            <w:noWrap w:val="0"/>
            <w:vAlign w:val="top"/>
          </w:tcPr>
          <w:p w14:paraId="22E47D31">
            <w:pPr>
              <w:pStyle w:val="6"/>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c>
          <w:tcPr>
            <w:tcW w:w="5005" w:type="dxa"/>
            <w:noWrap w:val="0"/>
            <w:vAlign w:val="top"/>
          </w:tcPr>
          <w:p w14:paraId="3852E088">
            <w:pPr>
              <w:pStyle w:val="6"/>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r>
    </w:tbl>
    <w:p w14:paraId="3BA2E652">
      <w:pPr>
        <w:pStyle w:val="6"/>
        <w:pageBreakBefore w:val="0"/>
        <w:widowControl w:val="0"/>
        <w:numPr>
          <w:ilvl w:val="0"/>
          <w:numId w:val="0"/>
        </w:numPr>
        <w:kinsoku/>
        <w:wordWrap/>
        <w:overflowPunct/>
        <w:topLinePunct w:val="0"/>
        <w:autoSpaceDE/>
        <w:autoSpaceDN/>
        <w:bidi w:val="0"/>
        <w:spacing w:line="600" w:lineRule="exact"/>
        <w:ind w:leftChars="0"/>
        <w:jc w:val="center"/>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rPr>
        <w:t>第四部分：</w:t>
      </w:r>
      <w:r>
        <w:rPr>
          <w:rFonts w:hint="eastAsia" w:ascii="方正黑体_GBK" w:hAnsi="方正黑体_GBK" w:eastAsia="方正黑体_GBK" w:cs="方正黑体_GBK"/>
          <w:sz w:val="32"/>
          <w:szCs w:val="32"/>
          <w:highlight w:val="none"/>
          <w:lang w:val="en-US" w:eastAsia="zh-Hans"/>
        </w:rPr>
        <w:t>项目投资潜力价值</w:t>
      </w:r>
    </w:p>
    <w:p w14:paraId="5EA7F8FF">
      <w:pPr>
        <w:pStyle w:val="6"/>
        <w:pageBreakBefore w:val="0"/>
        <w:widowControl w:val="0"/>
        <w:numPr>
          <w:ilvl w:val="0"/>
          <w:numId w:val="0"/>
        </w:numPr>
        <w:kinsoku/>
        <w:wordWrap/>
        <w:overflowPunct/>
        <w:topLinePunct w:val="0"/>
        <w:autoSpaceDE/>
        <w:autoSpaceDN/>
        <w:bidi w:val="0"/>
        <w:spacing w:line="600" w:lineRule="exact"/>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13</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lang w:val="en-US" w:eastAsia="zh-Hans"/>
        </w:rPr>
        <w:t>项目</w:t>
      </w:r>
      <w:r>
        <w:rPr>
          <w:rFonts w:hint="default" w:ascii="Times New Roman" w:hAnsi="Times New Roman" w:eastAsia="方正仿宋_GBK" w:cs="Times New Roman"/>
          <w:highlight w:val="none"/>
        </w:rPr>
        <w:t>近</w:t>
      </w:r>
      <w:r>
        <w:rPr>
          <w:rFonts w:hint="default" w:ascii="Times New Roman" w:hAnsi="Times New Roman" w:eastAsia="方正仿宋_GBK" w:cs="Times New Roman"/>
          <w:highlight w:val="none"/>
          <w:lang w:val="en-US" w:eastAsia="zh-Hans"/>
        </w:rPr>
        <w:t>三</w:t>
      </w:r>
      <w:r>
        <w:rPr>
          <w:rFonts w:hint="default" w:ascii="Times New Roman" w:hAnsi="Times New Roman" w:eastAsia="方正仿宋_GBK" w:cs="Times New Roman"/>
          <w:highlight w:val="none"/>
        </w:rPr>
        <w:t>年来</w:t>
      </w:r>
      <w:r>
        <w:rPr>
          <w:rFonts w:hint="default" w:ascii="Times New Roman" w:hAnsi="Times New Roman" w:eastAsia="方正仿宋_GBK" w:cs="Times New Roman"/>
          <w:highlight w:val="none"/>
          <w:lang w:val="en-US" w:eastAsia="zh-CN"/>
        </w:rPr>
        <w:t>融资</w:t>
      </w:r>
      <w:r>
        <w:rPr>
          <w:rFonts w:hint="default" w:ascii="Times New Roman" w:hAnsi="Times New Roman" w:eastAsia="方正仿宋_GBK" w:cs="Times New Roman"/>
          <w:highlight w:val="none"/>
          <w:lang w:val="en-US" w:eastAsia="zh-Hans"/>
        </w:rPr>
        <w:t>活跃程度</w:t>
      </w:r>
      <w:r>
        <w:rPr>
          <w:rFonts w:hint="default" w:ascii="Times New Roman" w:hAnsi="Times New Roman" w:eastAsia="方正仿宋_GBK" w:cs="Times New Roman"/>
          <w:highlight w:val="none"/>
        </w:rPr>
        <w:t>：</w:t>
      </w:r>
    </w:p>
    <w:p w14:paraId="540624F2">
      <w:pPr>
        <w:pStyle w:val="6"/>
        <w:pageBreakBefore w:val="0"/>
        <w:widowControl w:val="0"/>
        <w:numPr>
          <w:ilvl w:val="0"/>
          <w:numId w:val="0"/>
        </w:numPr>
        <w:kinsoku/>
        <w:wordWrap/>
        <w:overflowPunct/>
        <w:topLinePunct w:val="0"/>
        <w:autoSpaceDE/>
        <w:autoSpaceDN/>
        <w:bidi w:val="0"/>
        <w:spacing w:line="600" w:lineRule="exact"/>
        <w:ind w:leftChars="0" w:firstLine="420" w:firstLineChars="200"/>
        <w:textAlignment w:val="auto"/>
        <w:rPr>
          <w:rFonts w:hint="default" w:ascii="Times New Roman" w:hAnsi="Times New Roman" w:eastAsia="方正仿宋_GBK" w:cs="Times New Roman"/>
          <w:highlight w:val="none"/>
          <w:u w:val="none"/>
          <w:lang w:eastAsia="zh-Hans"/>
        </w:rPr>
      </w:pPr>
      <w:r>
        <w:rPr>
          <w:rFonts w:hint="default" w:ascii="Times New Roman" w:hAnsi="Times New Roman" w:eastAsia="方正仿宋_GBK" w:cs="Times New Roman"/>
          <w:highlight w:val="none"/>
          <w:lang w:val="en-US" w:eastAsia="zh-Hans"/>
        </w:rPr>
        <w:t>投资方</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u w:val="single"/>
          <w:lang w:eastAsia="zh-Hans"/>
        </w:rPr>
        <w:t xml:space="preserve">            </w:t>
      </w:r>
      <w:r>
        <w:rPr>
          <w:rFonts w:hint="default" w:ascii="Times New Roman" w:hAnsi="Times New Roman" w:eastAsia="方正仿宋_GBK" w:cs="Times New Roman"/>
          <w:highlight w:val="none"/>
          <w:u w:val="none"/>
          <w:lang w:eastAsia="zh-Hans"/>
        </w:rPr>
        <w:t xml:space="preserve">    </w:t>
      </w:r>
      <w:r>
        <w:rPr>
          <w:rFonts w:hint="default" w:ascii="Times New Roman" w:hAnsi="Times New Roman" w:eastAsia="方正仿宋_GBK" w:cs="Times New Roman"/>
          <w:highlight w:val="none"/>
          <w:u w:val="none"/>
          <w:lang w:val="en-US" w:eastAsia="zh-Hans"/>
        </w:rPr>
        <w:t>投资金额</w:t>
      </w:r>
      <w:r>
        <w:rPr>
          <w:rFonts w:hint="default" w:ascii="Times New Roman" w:hAnsi="Times New Roman" w:eastAsia="方正仿宋_GBK" w:cs="Times New Roman"/>
          <w:highlight w:val="none"/>
          <w:u w:val="none"/>
          <w:lang w:eastAsia="zh-Hans"/>
        </w:rPr>
        <w:t>：</w:t>
      </w:r>
      <w:r>
        <w:rPr>
          <w:rFonts w:hint="default" w:ascii="Times New Roman" w:hAnsi="Times New Roman" w:eastAsia="方正仿宋_GBK" w:cs="Times New Roman"/>
          <w:highlight w:val="none"/>
          <w:u w:val="single"/>
          <w:lang w:eastAsia="zh-Hans"/>
        </w:rPr>
        <w:t xml:space="preserve">         </w:t>
      </w:r>
      <w:r>
        <w:rPr>
          <w:rFonts w:hint="default" w:ascii="Times New Roman" w:hAnsi="Times New Roman" w:eastAsia="方正仿宋_GBK" w:cs="Times New Roman"/>
          <w:highlight w:val="none"/>
          <w:u w:val="none"/>
          <w:lang w:eastAsia="zh-Hans"/>
        </w:rPr>
        <w:t xml:space="preserve">   </w:t>
      </w:r>
    </w:p>
    <w:p w14:paraId="736F1942">
      <w:pPr>
        <w:pStyle w:val="6"/>
        <w:pageBreakBefore w:val="0"/>
        <w:widowControl w:val="0"/>
        <w:numPr>
          <w:ilvl w:val="0"/>
          <w:numId w:val="0"/>
        </w:numPr>
        <w:kinsoku/>
        <w:wordWrap/>
        <w:overflowPunct/>
        <w:topLinePunct w:val="0"/>
        <w:autoSpaceDE/>
        <w:autoSpaceDN/>
        <w:bidi w:val="0"/>
        <w:spacing w:line="600" w:lineRule="exact"/>
        <w:ind w:leftChars="0" w:firstLine="420" w:firstLineChars="200"/>
        <w:textAlignment w:val="auto"/>
        <w:rPr>
          <w:rFonts w:hint="default" w:ascii="Times New Roman" w:hAnsi="Times New Roman" w:eastAsia="方正仿宋_GBK" w:cs="Times New Roman"/>
          <w:highlight w:val="none"/>
          <w:u w:val="single"/>
          <w:lang w:eastAsia="zh-Hans"/>
        </w:rPr>
      </w:pPr>
      <w:r>
        <w:rPr>
          <w:rFonts w:hint="default" w:ascii="Times New Roman" w:hAnsi="Times New Roman" w:eastAsia="方正仿宋_GBK" w:cs="Times New Roman"/>
          <w:highlight w:val="none"/>
          <w:lang w:val="en-US" w:eastAsia="zh-Hans"/>
        </w:rPr>
        <w:t>投资方</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u w:val="single"/>
          <w:lang w:eastAsia="zh-Hans"/>
        </w:rPr>
        <w:t xml:space="preserve">            </w:t>
      </w:r>
      <w:r>
        <w:rPr>
          <w:rFonts w:hint="default" w:ascii="Times New Roman" w:hAnsi="Times New Roman" w:eastAsia="方正仿宋_GBK" w:cs="Times New Roman"/>
          <w:highlight w:val="none"/>
          <w:u w:val="none"/>
          <w:lang w:eastAsia="zh-Hans"/>
        </w:rPr>
        <w:t xml:space="preserve">    </w:t>
      </w:r>
      <w:r>
        <w:rPr>
          <w:rFonts w:hint="default" w:ascii="Times New Roman" w:hAnsi="Times New Roman" w:eastAsia="方正仿宋_GBK" w:cs="Times New Roman"/>
          <w:highlight w:val="none"/>
          <w:u w:val="none"/>
          <w:lang w:val="en-US" w:eastAsia="zh-Hans"/>
        </w:rPr>
        <w:t>投资金额</w:t>
      </w:r>
      <w:r>
        <w:rPr>
          <w:rFonts w:hint="default" w:ascii="Times New Roman" w:hAnsi="Times New Roman" w:eastAsia="方正仿宋_GBK" w:cs="Times New Roman"/>
          <w:highlight w:val="none"/>
          <w:u w:val="none"/>
          <w:lang w:eastAsia="zh-Hans"/>
        </w:rPr>
        <w:t>：</w:t>
      </w:r>
      <w:r>
        <w:rPr>
          <w:rFonts w:hint="default" w:ascii="Times New Roman" w:hAnsi="Times New Roman" w:eastAsia="方正仿宋_GBK" w:cs="Times New Roman"/>
          <w:highlight w:val="none"/>
          <w:u w:val="single"/>
          <w:lang w:eastAsia="zh-Hans"/>
        </w:rPr>
        <w:t xml:space="preserve">       </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u w:val="single"/>
          <w:lang w:eastAsia="zh-Hans"/>
        </w:rPr>
        <w:t xml:space="preserve"> </w:t>
      </w:r>
      <w:r>
        <w:rPr>
          <w:rFonts w:hint="default" w:ascii="Times New Roman" w:hAnsi="Times New Roman" w:eastAsia="方正仿宋_GBK" w:cs="Times New Roman"/>
          <w:highlight w:val="none"/>
          <w:u w:val="none"/>
          <w:lang w:eastAsia="zh-Hans"/>
        </w:rPr>
        <w:t xml:space="preserve">   </w:t>
      </w:r>
    </w:p>
    <w:p w14:paraId="5C8E1F3E">
      <w:pPr>
        <w:pStyle w:val="6"/>
        <w:pageBreakBefore w:val="0"/>
        <w:widowControl w:val="0"/>
        <w:numPr>
          <w:ilvl w:val="0"/>
          <w:numId w:val="0"/>
        </w:numPr>
        <w:kinsoku/>
        <w:wordWrap/>
        <w:overflowPunct/>
        <w:topLinePunct w:val="0"/>
        <w:autoSpaceDE/>
        <w:autoSpaceDN/>
        <w:bidi w:val="0"/>
        <w:spacing w:line="600" w:lineRule="exact"/>
        <w:ind w:leftChars="-200" w:firstLine="420" w:firstLineChars="200"/>
        <w:textAlignment w:val="auto"/>
        <w:rPr>
          <w:rFonts w:hint="default" w:ascii="Times New Roman" w:hAnsi="Times New Roman" w:eastAsia="方正仿宋_GBK" w:cs="Times New Roman"/>
          <w:highlight w:val="none"/>
          <w:u w:val="none"/>
          <w:lang w:val="en-US" w:eastAsia="zh-CN"/>
        </w:rPr>
      </w:pPr>
      <w:r>
        <w:rPr>
          <w:rFonts w:hint="default" w:ascii="Times New Roman" w:hAnsi="Times New Roman" w:eastAsia="方正仿宋_GBK" w:cs="Times New Roman"/>
          <w:highlight w:val="none"/>
          <w:lang w:val="en-US" w:eastAsia="zh-CN"/>
        </w:rPr>
        <w:t>14、</w:t>
      </w:r>
      <w:r>
        <w:rPr>
          <w:rFonts w:hint="default" w:ascii="Times New Roman" w:hAnsi="Times New Roman" w:eastAsia="方正仿宋_GBK" w:cs="Times New Roman"/>
          <w:highlight w:val="none"/>
        </w:rPr>
        <w:t>项目</w:t>
      </w:r>
      <w:r>
        <w:rPr>
          <w:rFonts w:hint="default" w:ascii="Times New Roman" w:hAnsi="Times New Roman" w:eastAsia="方正仿宋_GBK" w:cs="Times New Roman"/>
          <w:highlight w:val="none"/>
          <w:lang w:val="en-US" w:eastAsia="zh-CN"/>
        </w:rPr>
        <w:t>所属医疗器械品类的市场规模预测为</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u w:val="none"/>
          <w:lang w:val="en-US" w:eastAsia="zh-CN"/>
        </w:rPr>
        <w:t>，市场</w:t>
      </w:r>
      <w:r>
        <w:rPr>
          <w:rFonts w:hint="default" w:ascii="Times New Roman" w:hAnsi="Times New Roman" w:eastAsia="方正仿宋_GBK" w:cs="Times New Roman"/>
          <w:highlight w:val="none"/>
          <w:lang w:val="en-US" w:eastAsia="zh-CN"/>
        </w:rPr>
        <w:t>国产化率为</w:t>
      </w:r>
      <w:r>
        <w:rPr>
          <w:rFonts w:hint="default" w:ascii="Times New Roman" w:hAnsi="Times New Roman" w:eastAsia="方正仿宋_GBK" w:cs="Times New Roman"/>
          <w:highlight w:val="none"/>
          <w:u w:val="single"/>
          <w:lang w:eastAsia="zh-Hans"/>
        </w:rPr>
        <w:t xml:space="preserve">   </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u w:val="single"/>
          <w:lang w:eastAsia="zh-Hans"/>
        </w:rPr>
        <w:t xml:space="preserve">   </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u w:val="none"/>
          <w:lang w:val="en-US" w:eastAsia="zh-CN"/>
        </w:rPr>
        <w:t>，产品上市后5年市场预估销售额为</w:t>
      </w:r>
      <w:r>
        <w:rPr>
          <w:rFonts w:hint="default" w:ascii="Times New Roman" w:hAnsi="Times New Roman" w:eastAsia="方正仿宋_GBK" w:cs="Times New Roman"/>
          <w:highlight w:val="none"/>
          <w:u w:val="single"/>
          <w:lang w:val="en-US" w:eastAsia="zh-CN"/>
        </w:rPr>
        <w:t xml:space="preserve">          </w:t>
      </w:r>
      <w:r>
        <w:rPr>
          <w:rFonts w:hint="default" w:ascii="Times New Roman" w:hAnsi="Times New Roman" w:eastAsia="方正仿宋_GBK" w:cs="Times New Roman"/>
          <w:highlight w:val="none"/>
          <w:u w:val="none"/>
          <w:lang w:val="en-US" w:eastAsia="zh-CN"/>
        </w:rPr>
        <w:t>。</w:t>
      </w:r>
    </w:p>
    <w:p w14:paraId="270B77DD">
      <w:pPr>
        <w:pStyle w:val="6"/>
        <w:pageBreakBefore w:val="0"/>
        <w:widowControl w:val="0"/>
        <w:numPr>
          <w:ilvl w:val="0"/>
          <w:numId w:val="0"/>
        </w:numPr>
        <w:kinsoku/>
        <w:wordWrap/>
        <w:overflowPunct/>
        <w:topLinePunct w:val="0"/>
        <w:autoSpaceDE/>
        <w:autoSpaceDN/>
        <w:bidi w:val="0"/>
        <w:spacing w:line="600" w:lineRule="exact"/>
        <w:ind w:leftChars="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15、项目产品上市后的市场情况</w:t>
      </w:r>
      <w:r>
        <w:rPr>
          <w:rFonts w:hint="default" w:ascii="Times New Roman" w:hAnsi="Times New Roman" w:eastAsia="方正仿宋_GBK" w:cs="Times New Roman"/>
          <w:highlight w:val="none"/>
          <w:lang w:eastAsia="zh-CN"/>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3"/>
        <w:gridCol w:w="2658"/>
        <w:gridCol w:w="2658"/>
      </w:tblGrid>
      <w:tr w14:paraId="74D6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3" w:type="dxa"/>
            <w:shd w:val="pct5" w:color="auto" w:fill="auto"/>
            <w:noWrap w:val="0"/>
            <w:vAlign w:val="top"/>
          </w:tcPr>
          <w:p w14:paraId="74F663E9">
            <w:pPr>
              <w:pStyle w:val="6"/>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lang w:val="en-US" w:eastAsia="zh-CN"/>
              </w:rPr>
              <w:t>主要竞品</w:t>
            </w:r>
          </w:p>
        </w:tc>
        <w:tc>
          <w:tcPr>
            <w:tcW w:w="2658" w:type="dxa"/>
            <w:shd w:val="pct5" w:color="auto" w:fill="auto"/>
            <w:noWrap w:val="0"/>
            <w:vAlign w:val="top"/>
          </w:tcPr>
          <w:p w14:paraId="4CC08664">
            <w:pPr>
              <w:pStyle w:val="6"/>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lang w:val="en-US" w:eastAsia="zh-CN"/>
              </w:rPr>
              <w:t>主要竞品的企业</w:t>
            </w:r>
          </w:p>
        </w:tc>
        <w:tc>
          <w:tcPr>
            <w:tcW w:w="2658" w:type="dxa"/>
            <w:shd w:val="pct5" w:color="auto" w:fill="auto"/>
            <w:noWrap w:val="0"/>
            <w:vAlign w:val="top"/>
          </w:tcPr>
          <w:p w14:paraId="1AFC58EE">
            <w:pPr>
              <w:pStyle w:val="6"/>
              <w:pageBreakBefore w:val="0"/>
              <w:widowControl w:val="0"/>
              <w:kinsoku/>
              <w:wordWrap/>
              <w:overflowPunct/>
              <w:topLinePunct w:val="0"/>
              <w:autoSpaceDE/>
              <w:autoSpaceDN/>
              <w:bidi w:val="0"/>
              <w:spacing w:line="600" w:lineRule="exact"/>
              <w:ind w:firstLine="0" w:firstLineChars="0"/>
              <w:jc w:val="center"/>
              <w:textAlignment w:val="auto"/>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lang w:val="en-US" w:eastAsia="zh-CN"/>
              </w:rPr>
              <w:t>主要竞品的市场销售额</w:t>
            </w:r>
          </w:p>
        </w:tc>
      </w:tr>
      <w:tr w14:paraId="7683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3" w:type="dxa"/>
            <w:noWrap w:val="0"/>
            <w:vAlign w:val="top"/>
          </w:tcPr>
          <w:p w14:paraId="5684DE16">
            <w:pPr>
              <w:pStyle w:val="6"/>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c>
          <w:tcPr>
            <w:tcW w:w="2658" w:type="dxa"/>
            <w:noWrap w:val="0"/>
            <w:vAlign w:val="top"/>
          </w:tcPr>
          <w:p w14:paraId="3FCE8CAE">
            <w:pPr>
              <w:pStyle w:val="6"/>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c>
          <w:tcPr>
            <w:tcW w:w="2658" w:type="dxa"/>
            <w:noWrap w:val="0"/>
            <w:vAlign w:val="top"/>
          </w:tcPr>
          <w:p w14:paraId="416D4CB6">
            <w:pPr>
              <w:pStyle w:val="6"/>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r>
      <w:tr w14:paraId="43D6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3" w:type="dxa"/>
            <w:noWrap w:val="0"/>
            <w:vAlign w:val="top"/>
          </w:tcPr>
          <w:p w14:paraId="13EF6D1B">
            <w:pPr>
              <w:pStyle w:val="6"/>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c>
          <w:tcPr>
            <w:tcW w:w="2658" w:type="dxa"/>
            <w:noWrap w:val="0"/>
            <w:vAlign w:val="top"/>
          </w:tcPr>
          <w:p w14:paraId="32C809CD">
            <w:pPr>
              <w:pStyle w:val="6"/>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c>
          <w:tcPr>
            <w:tcW w:w="2658" w:type="dxa"/>
            <w:noWrap w:val="0"/>
            <w:vAlign w:val="top"/>
          </w:tcPr>
          <w:p w14:paraId="44F2C074">
            <w:pPr>
              <w:pStyle w:val="6"/>
              <w:pageBreakBefore w:val="0"/>
              <w:widowControl w:val="0"/>
              <w:kinsoku/>
              <w:wordWrap/>
              <w:overflowPunct/>
              <w:topLinePunct w:val="0"/>
              <w:autoSpaceDE/>
              <w:autoSpaceDN/>
              <w:bidi w:val="0"/>
              <w:spacing w:line="600" w:lineRule="exact"/>
              <w:ind w:firstLine="0" w:firstLineChars="0"/>
              <w:textAlignment w:val="auto"/>
              <w:rPr>
                <w:rFonts w:hint="eastAsia" w:ascii="方正仿宋_GBK" w:hAnsi="方正仿宋_GBK" w:eastAsia="方正仿宋_GBK" w:cs="方正仿宋_GBK"/>
                <w:highlight w:val="none"/>
              </w:rPr>
            </w:pPr>
          </w:p>
        </w:tc>
      </w:tr>
    </w:tbl>
    <w:p w14:paraId="6B908EB4">
      <w:pPr>
        <w:pStyle w:val="6"/>
        <w:pageBreakBefore w:val="0"/>
        <w:widowControl w:val="0"/>
        <w:numPr>
          <w:ilvl w:val="0"/>
          <w:numId w:val="0"/>
        </w:numPr>
        <w:kinsoku/>
        <w:wordWrap/>
        <w:overflowPunct/>
        <w:topLinePunct w:val="0"/>
        <w:autoSpaceDE/>
        <w:autoSpaceDN/>
        <w:bidi w:val="0"/>
        <w:spacing w:line="600" w:lineRule="exact"/>
        <w:ind w:leftChars="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1</w:t>
      </w:r>
      <w:r>
        <w:rPr>
          <w:rFonts w:hint="default" w:ascii="Times New Roman" w:hAnsi="Times New Roman" w:eastAsia="方正仿宋_GBK" w:cs="Times New Roman"/>
          <w:highlight w:val="none"/>
          <w:lang w:val="en-US" w:eastAsia="zh-CN"/>
        </w:rPr>
        <w:t>6</w:t>
      </w:r>
      <w:r>
        <w:rPr>
          <w:rFonts w:hint="default" w:ascii="Times New Roman" w:hAnsi="Times New Roman" w:eastAsia="方正仿宋_GBK" w:cs="Times New Roman"/>
          <w:highlight w:val="none"/>
        </w:rPr>
        <w:t>、项目</w:t>
      </w:r>
      <w:r>
        <w:rPr>
          <w:rFonts w:hint="default" w:ascii="Times New Roman" w:hAnsi="Times New Roman" w:eastAsia="方正仿宋_GBK" w:cs="Times New Roman"/>
          <w:highlight w:val="none"/>
          <w:lang w:val="en-US" w:eastAsia="zh-CN"/>
        </w:rPr>
        <w:t>产品上市5年后能否实现同类产品进口替代</w:t>
      </w:r>
      <w:r>
        <w:rPr>
          <w:rFonts w:hint="default" w:ascii="Times New Roman" w:hAnsi="Times New Roman" w:eastAsia="方正仿宋_GBK" w:cs="Times New Roman"/>
          <w:highlight w:val="none"/>
        </w:rPr>
        <w:t xml:space="preserve">： </w:t>
      </w:r>
    </w:p>
    <w:p w14:paraId="0880376E">
      <w:pPr>
        <w:pStyle w:val="6"/>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CN"/>
        </w:rPr>
        <w:t>该类产品已较大程度实现国产替代</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本产品能较大程度实现进口替代</w:t>
      </w:r>
    </w:p>
    <w:p w14:paraId="33D96E68">
      <w:pPr>
        <w:pStyle w:val="6"/>
        <w:pageBreakBefore w:val="0"/>
        <w:widowControl w:val="0"/>
        <w:numPr>
          <w:ilvl w:val="0"/>
          <w:numId w:val="0"/>
        </w:numPr>
        <w:kinsoku/>
        <w:wordWrap/>
        <w:overflowPunct/>
        <w:topLinePunct w:val="0"/>
        <w:autoSpaceDE/>
        <w:autoSpaceDN/>
        <w:bidi w:val="0"/>
        <w:spacing w:line="600" w:lineRule="exact"/>
        <w:ind w:leftChars="0" w:firstLine="420" w:firstLineChars="20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本产品能一定程度实现国产替代</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本产品难以实现国产替代</w:t>
      </w:r>
      <w:r>
        <w:rPr>
          <w:rFonts w:hint="default" w:ascii="Times New Roman" w:hAnsi="Times New Roman" w:eastAsia="方正仿宋_GBK" w:cs="Times New Roman"/>
          <w:highlight w:val="none"/>
        </w:rPr>
        <w:t xml:space="preserve"> </w:t>
      </w:r>
    </w:p>
    <w:p w14:paraId="0DDC439F">
      <w:pPr>
        <w:pStyle w:val="6"/>
        <w:pageBreakBefore w:val="0"/>
        <w:widowControl w:val="0"/>
        <w:numPr>
          <w:ilvl w:val="0"/>
          <w:numId w:val="0"/>
        </w:numPr>
        <w:kinsoku/>
        <w:wordWrap/>
        <w:overflowPunct/>
        <w:topLinePunct w:val="0"/>
        <w:autoSpaceDE/>
        <w:autoSpaceDN/>
        <w:bidi w:val="0"/>
        <w:spacing w:line="600" w:lineRule="exact"/>
        <w:ind w:leftChars="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eastAsia="zh-CN"/>
        </w:rPr>
        <w:t>1</w:t>
      </w:r>
      <w:r>
        <w:rPr>
          <w:rFonts w:hint="default" w:ascii="Times New Roman" w:hAnsi="Times New Roman" w:eastAsia="方正仿宋_GBK" w:cs="Times New Roman"/>
          <w:highlight w:val="none"/>
          <w:lang w:val="en-US" w:eastAsia="zh-CN"/>
        </w:rPr>
        <w:t>7</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项目市场竞争优势情况</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Hans"/>
        </w:rPr>
        <w:t>可多选</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lang w:val="en-US" w:eastAsia="zh-CN"/>
        </w:rPr>
        <w:t>：</w:t>
      </w:r>
    </w:p>
    <w:p w14:paraId="5B8581D3">
      <w:pPr>
        <w:pStyle w:val="6"/>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Hans"/>
        </w:rPr>
        <w:t>产品性能较同类产品具有根本性改进</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Hans"/>
        </w:rPr>
        <w:t>产品性能较同类产品具有轻微改进</w:t>
      </w:r>
      <w:r>
        <w:rPr>
          <w:rFonts w:hint="default" w:ascii="Times New Roman" w:hAnsi="Times New Roman" w:eastAsia="方正仿宋_GBK" w:cs="Times New Roman"/>
          <w:highlight w:val="none"/>
        </w:rPr>
        <w:t xml:space="preserve"> </w:t>
      </w:r>
    </w:p>
    <w:p w14:paraId="00C52DC5">
      <w:pPr>
        <w:pStyle w:val="6"/>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Hans"/>
        </w:rPr>
        <w:t>产品安全性较同类产品具有根本性改进</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Hans"/>
        </w:rPr>
        <w:t>产品安全性较同类产品具有轻微改进</w:t>
      </w:r>
    </w:p>
    <w:p w14:paraId="78F75337">
      <w:pPr>
        <w:pStyle w:val="6"/>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highlight w:val="none"/>
          <w:u w:val="single"/>
          <w:lang w:eastAsia="zh-Hans"/>
        </w:rPr>
      </w:pP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产品价格优势明显</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highlight w:val="none"/>
          <w:lang w:val="en-US" w:eastAsia="zh-CN"/>
        </w:rPr>
        <w:t xml:space="preserve">                      </w:t>
      </w:r>
      <w:r>
        <w:rPr>
          <w:rFonts w:hint="default" w:ascii="Times New Roman" w:hAnsi="Times New Roman" w:eastAsia="方正仿宋_GBK" w:cs="Times New Roman"/>
          <w:highlight w:val="none"/>
        </w:rPr>
        <w:t>□</w:t>
      </w:r>
      <w:r>
        <w:rPr>
          <w:rFonts w:hint="default" w:ascii="Times New Roman" w:hAnsi="Times New Roman" w:eastAsia="方正仿宋_GBK" w:cs="Times New Roman"/>
          <w:highlight w:val="none"/>
          <w:lang w:val="en-US" w:eastAsia="zh-Hans"/>
        </w:rPr>
        <w:t>其他优势</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lang w:val="en-US" w:eastAsia="zh-Hans"/>
        </w:rPr>
        <w:t>例如</w:t>
      </w:r>
      <w:r>
        <w:rPr>
          <w:rFonts w:hint="default" w:ascii="Times New Roman" w:hAnsi="Times New Roman" w:eastAsia="方正仿宋_GBK" w:cs="Times New Roman"/>
          <w:highlight w:val="none"/>
          <w:lang w:eastAsia="zh-Hans"/>
        </w:rPr>
        <w:t>：</w:t>
      </w:r>
      <w:r>
        <w:rPr>
          <w:rFonts w:hint="default" w:ascii="Times New Roman" w:hAnsi="Times New Roman" w:eastAsia="方正仿宋_GBK" w:cs="Times New Roman"/>
          <w:highlight w:val="none"/>
          <w:u w:val="single"/>
          <w:lang w:eastAsia="zh-Hans"/>
        </w:rPr>
        <w:t xml:space="preserve">                      </w:t>
      </w:r>
    </w:p>
    <w:p w14:paraId="71F9D3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E48B6"/>
    <w:rsid w:val="2F951192"/>
    <w:rsid w:val="64FE48B6"/>
    <w:rsid w:val="78E52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numPr>
        <w:ilvl w:val="0"/>
        <w:numId w:val="0"/>
      </w:numPr>
      <w:spacing w:before="340" w:beforeLines="0" w:beforeAutospacing="0" w:after="330" w:afterLines="0" w:afterAutospacing="0" w:line="576" w:lineRule="auto"/>
      <w:outlineLvl w:val="0"/>
    </w:pPr>
    <w:rPr>
      <w:rFonts w:hint="eastAsia"/>
      <w:b/>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6">
    <w:name w:val="List Paragraph"/>
    <w:basedOn w:val="1"/>
    <w:qFormat/>
    <w:uiPriority w:val="34"/>
    <w:pPr>
      <w:suppressAutoHyphens/>
      <w:bidi w:val="0"/>
      <w:ind w:firstLine="420" w:firstLineChars="200"/>
    </w:pPr>
    <w:rPr>
      <w:rFonts w:ascii="Calibri" w:hAnsi="Calibri" w:eastAsia="宋体" w:cs="Times New Roman"/>
      <w:color w:val="auto"/>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2126</Words>
  <Characters>2146</Characters>
  <Lines>0</Lines>
  <Paragraphs>0</Paragraphs>
  <TotalTime>1</TotalTime>
  <ScaleCrop>false</ScaleCrop>
  <LinksUpToDate>false</LinksUpToDate>
  <CharactersWithSpaces>3125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2024-11-25T08:46:00Z</dcterms:created>
  <dc:creator>叶菲</dc:creator>
  <cp:lastModifiedBy>叶菲</cp:lastModifiedBy>
  <dcterms:modified xsi:type="dcterms:W3CDTF">2024-11-25T08:59:54Z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E305B7138D0A43EAA89DCC35EB1B9330_11</vt:lpwstr>
  </property>
</Properties>
</file>