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278AF3">
      <w:pPr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szCs w:val="32"/>
          <w:lang w:val="en-US" w:eastAsia="zh-CN"/>
        </w:rPr>
        <w:t>附件1</w:t>
      </w:r>
    </w:p>
    <w:p w14:paraId="4C2DF9B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3620135</wp:posOffset>
            </wp:positionH>
            <wp:positionV relativeFrom="page">
              <wp:posOffset>2091055</wp:posOffset>
            </wp:positionV>
            <wp:extent cx="1604645" cy="1822450"/>
            <wp:effectExtent l="9525" t="9525" r="24130" b="15875"/>
            <wp:wrapNone/>
            <wp:docPr id="1" name="图片 2" descr="8321742b7d66c4be3795e1ffb2e0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8321742b7d66c4be3795e1ffb2e03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182245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EEECE1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1907540</wp:posOffset>
            </wp:positionH>
            <wp:positionV relativeFrom="page">
              <wp:posOffset>2067560</wp:posOffset>
            </wp:positionV>
            <wp:extent cx="1590040" cy="1826895"/>
            <wp:effectExtent l="9525" t="9525" r="19685" b="11430"/>
            <wp:wrapNone/>
            <wp:docPr id="2" name="图片 3" descr="4db77b25c7807240e10d52ec05dcb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4db77b25c7807240e10d52ec05dcb3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182689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EEECE1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_GBK" w:hAnsi="方正小标宋_GBK" w:eastAsia="方正小标宋_GBK" w:cs="方正小标宋_GBK"/>
          <w:sz w:val="44"/>
          <w:szCs w:val="44"/>
          <w:highlight w:val="none"/>
          <w:lang w:val="en-US" w:eastAsia="zh-CN"/>
        </w:rPr>
        <w:t>重点项目、重点企业问卷电子二维码</w:t>
      </w:r>
    </w:p>
    <w:bookmarkEnd w:id="0"/>
    <w:p w14:paraId="20BB9245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"/>
        </w:rPr>
        <w:t xml:space="preserve">  </w:t>
      </w:r>
    </w:p>
    <w:p w14:paraId="6C8B730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1B04D15D">
      <w:pPr>
        <w:pStyle w:val="2"/>
        <w:rPr>
          <w:rFonts w:hint="default"/>
          <w:lang w:val="en-US" w:eastAsia="zh-CN"/>
        </w:rPr>
      </w:pPr>
    </w:p>
    <w:p w14:paraId="55C75BAC">
      <w:pPr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28"/>
          <w:szCs w:val="28"/>
          <w:lang w:val="en-US" w:eastAsia="zh-CN"/>
        </w:rPr>
      </w:pPr>
    </w:p>
    <w:p w14:paraId="21D877F3">
      <w:pPr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28"/>
          <w:szCs w:val="28"/>
          <w:lang w:val="en-US" w:eastAsia="zh-CN"/>
        </w:rPr>
      </w:pPr>
    </w:p>
    <w:p w14:paraId="168FCEE1">
      <w:pPr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28"/>
          <w:szCs w:val="28"/>
          <w:lang w:val="en-US" w:eastAsia="zh-CN"/>
        </w:rPr>
        <w:t>填报说明：</w:t>
      </w:r>
    </w:p>
    <w:p w14:paraId="26EAFB6F">
      <w:pPr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1、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  <w:t>所有填报信息会严格保密，未经企业允许不得对外公开。</w:t>
      </w:r>
    </w:p>
    <w:p w14:paraId="61F09FB9">
      <w:pPr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  <w:t>2、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2023年已申报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  <w:t>过的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项目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  <w:t>本次不需填报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；2023年已申报重点企业的请继续填报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所填信息均会进行内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外部核对，与填报人核实后，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  <w:t>若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错误填报、虚假填报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  <w:t>，相关信息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视为无效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eastAsia="zh-CN"/>
        </w:rPr>
        <w:t>，将影响遴选结果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lang w:val="en-US" w:eastAsia="zh-CN"/>
        </w:rPr>
        <w:t>。</w:t>
      </w:r>
    </w:p>
    <w:p w14:paraId="5AC361F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3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、问卷中所有填空部分均需填写，金额/个数为零的填写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数字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“0”，无相关情况的填写“无”。空格内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请不使用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复杂标点符号，字符之间不留空格。</w:t>
      </w:r>
    </w:p>
    <w:p w14:paraId="1754F4D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、问卷中金额单位均为“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人民币万元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”，空格中只需填写具体小写数字，无需附带单位。</w:t>
      </w:r>
    </w:p>
    <w:p w14:paraId="13AD32F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highlight w:val="yellow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问卷中标明“近四年”的，需填报2021年、2022年、2023年、2024年前三季度的相关内容；问卷中标明“2023-2024年”的，需填报2023年、2024年前三季度的相关内容。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超时间范围填报将视为无效。</w:t>
      </w:r>
    </w:p>
    <w:p w14:paraId="49E703D8">
      <w:pPr>
        <w:ind w:firstLine="560" w:firstLineChars="200"/>
        <w:rPr>
          <w:rFonts w:hint="eastAsia" w:eastAsia="方正仿宋_GBK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、“重点项目”问卷中“主要工作原理或作用机理简介”请简述主要原理和优势，字数请控制在100字以内，如需详细介绍，请发送电子版资料至1228000549@qq.com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663456"/>
    <w:rsid w:val="76663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0"/>
      </w:numPr>
      <w:spacing w:before="340" w:beforeLines="0" w:beforeAutospacing="0" w:after="330" w:afterLines="0" w:afterAutospacing="0" w:line="576" w:lineRule="auto"/>
      <w:outlineLvl w:val="0"/>
    </w:pPr>
    <w:rPr>
      <w:rFonts w:hint="eastAsia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2024-11-25T08:43:00Z</dcterms:created>
  <dc:creator>叶菲</dc:creator>
  <cp:lastModifiedBy>叶菲</cp:lastModifiedBy>
  <dcterms:modified xsi:type="dcterms:W3CDTF">2024-11-25T08:46:09Z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3884BC0919FF45D4B4BBE927AC3F71BD_11</vt:lpwstr>
  </property>
</Properties>
</file>